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bookmarkStart w:id="0" w:name="_GoBack"/>
      <w:bookmarkEnd w:id="0"/>
      <w:r w:rsidRPr="004B15FB">
        <w:rPr>
          <w:rFonts w:eastAsia="Arial"/>
          <w:b/>
          <w:sz w:val="24"/>
          <w:szCs w:val="24"/>
          <w:u w:val="single"/>
          <w:lang w:val="pt-BR"/>
        </w:rPr>
        <w:t>MINUTA</w:t>
      </w:r>
      <w:r w:rsidRPr="004B15FB">
        <w:rPr>
          <w:rFonts w:eastAsia="Arial"/>
          <w:b/>
          <w:sz w:val="24"/>
          <w:szCs w:val="24"/>
          <w:lang w:val="pt-BR"/>
        </w:rPr>
        <w:t xml:space="preserve"> DO CONTRATO Nº </w:t>
      </w:r>
      <w:r w:rsidR="001D3E27" w:rsidRPr="004B15FB">
        <w:rPr>
          <w:rFonts w:eastAsia="Arial"/>
          <w:b/>
          <w:sz w:val="24"/>
          <w:szCs w:val="24"/>
          <w:lang w:val="pt-BR"/>
        </w:rPr>
        <w:t>0</w:t>
      </w:r>
      <w:r w:rsidR="00807383">
        <w:rPr>
          <w:rFonts w:eastAsia="Arial"/>
          <w:b/>
          <w:sz w:val="24"/>
          <w:szCs w:val="24"/>
          <w:lang w:val="pt-BR"/>
        </w:rPr>
        <w:t>1</w:t>
      </w:r>
      <w:r w:rsidR="001D3E27" w:rsidRPr="004B15FB">
        <w:rPr>
          <w:rFonts w:eastAsia="Arial"/>
          <w:b/>
          <w:sz w:val="24"/>
          <w:szCs w:val="24"/>
          <w:lang w:val="pt-BR"/>
        </w:rPr>
        <w:t>.015/2020</w:t>
      </w:r>
      <w:r w:rsidRPr="004B15FB">
        <w:rPr>
          <w:rFonts w:eastAsia="Arial"/>
          <w:b/>
          <w:sz w:val="24"/>
          <w:szCs w:val="24"/>
          <w:lang w:val="pt-BR"/>
        </w:rPr>
        <w:t xml:space="preserve"> – S</w:t>
      </w:r>
      <w:r w:rsidR="001D3E27" w:rsidRPr="004B15FB">
        <w:rPr>
          <w:rFonts w:eastAsia="Arial"/>
          <w:b/>
          <w:sz w:val="24"/>
          <w:szCs w:val="24"/>
          <w:lang w:val="pt-BR"/>
        </w:rPr>
        <w:t>E</w:t>
      </w:r>
      <w:r w:rsidRPr="004B15FB">
        <w:rPr>
          <w:rFonts w:eastAsia="Arial"/>
          <w:b/>
          <w:sz w:val="24"/>
          <w:szCs w:val="24"/>
          <w:lang w:val="pt-BR"/>
        </w:rPr>
        <w:t>M</w:t>
      </w:r>
      <w:r w:rsidR="001D3E27" w:rsidRPr="004B15FB">
        <w:rPr>
          <w:rFonts w:eastAsia="Arial"/>
          <w:b/>
          <w:sz w:val="24"/>
          <w:szCs w:val="24"/>
          <w:lang w:val="pt-BR"/>
        </w:rPr>
        <w:t>A</w:t>
      </w:r>
      <w:r w:rsidRPr="004B15FB">
        <w:rPr>
          <w:rFonts w:eastAsia="Arial"/>
          <w:b/>
          <w:sz w:val="24"/>
          <w:szCs w:val="24"/>
          <w:lang w:val="pt-BR"/>
        </w:rPr>
        <w:t xml:space="preserve">S, </w:t>
      </w:r>
      <w:r w:rsidR="001D3E27" w:rsidRPr="004B15FB">
        <w:rPr>
          <w:rFonts w:eastAsia="Arial"/>
          <w:sz w:val="24"/>
          <w:szCs w:val="24"/>
          <w:lang w:val="pt-BR"/>
        </w:rPr>
        <w:t xml:space="preserve">que celebram entre si, </w:t>
      </w:r>
      <w:r w:rsidR="001D3E27" w:rsidRPr="009A5AA1">
        <w:rPr>
          <w:rFonts w:eastAsia="Arial"/>
          <w:b/>
          <w:sz w:val="24"/>
          <w:szCs w:val="24"/>
          <w:lang w:val="pt-BR"/>
        </w:rPr>
        <w:t>SECRETARIA</w:t>
      </w:r>
      <w:r w:rsidRPr="004B15FB">
        <w:rPr>
          <w:rFonts w:eastAsia="Arial"/>
          <w:b/>
          <w:sz w:val="24"/>
          <w:szCs w:val="24"/>
          <w:lang w:val="pt-BR"/>
        </w:rPr>
        <w:t xml:space="preserve"> MUNICIPAL DE </w:t>
      </w:r>
      <w:r w:rsidR="001D3E27" w:rsidRPr="004B15FB">
        <w:rPr>
          <w:rFonts w:eastAsia="Arial"/>
          <w:b/>
          <w:sz w:val="24"/>
          <w:szCs w:val="24"/>
          <w:lang w:val="pt-BR"/>
        </w:rPr>
        <w:t>ASSISTÊNCIA SOCIAL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 xml:space="preserve">e a empresa </w:t>
      </w:r>
      <w:r w:rsidR="001D3E27" w:rsidRPr="004B15FB">
        <w:rPr>
          <w:b/>
          <w:bCs/>
          <w:sz w:val="24"/>
          <w:szCs w:val="24"/>
          <w:lang w:val="pt-BR"/>
        </w:rPr>
        <w:t>SILVA COMERCIO VAREJISTA LTDA – CNPJ: 13.394.890/0001-05</w:t>
      </w:r>
      <w:r w:rsidRPr="004B15FB">
        <w:rPr>
          <w:rFonts w:eastAsia="Arial"/>
          <w:sz w:val="24"/>
          <w:szCs w:val="24"/>
          <w:lang w:val="pt-BR"/>
        </w:rPr>
        <w:t xml:space="preserve">, </w:t>
      </w:r>
      <w:r w:rsidRPr="004B15FB">
        <w:rPr>
          <w:rFonts w:eastAsia="Arial"/>
          <w:b/>
          <w:sz w:val="24"/>
          <w:szCs w:val="24"/>
          <w:lang w:val="pt-BR"/>
        </w:rPr>
        <w:t xml:space="preserve">TENDO COMO OBJETO </w:t>
      </w:r>
      <w:r w:rsidR="001D3E27" w:rsidRPr="004B15FB">
        <w:rPr>
          <w:b/>
          <w:sz w:val="24"/>
          <w:szCs w:val="24"/>
          <w:lang w:val="pt-BR"/>
        </w:rPr>
        <w:t>AQUISIÇÃO EM CARÁTER EMERGENCIAL DE FORNECIMENTO DE KITS DE ALIMENTAÇÃO PARA O ENFRENTAMENTO DO SARS-COV-2 (COVID-19)</w:t>
      </w:r>
      <w:r w:rsidRPr="004B15FB">
        <w:rPr>
          <w:rFonts w:eastAsia="Arial"/>
          <w:b/>
          <w:sz w:val="24"/>
          <w:szCs w:val="24"/>
          <w:lang w:val="pt-BR"/>
        </w:rPr>
        <w:t>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 w:eastAsia="pt-BR"/>
        </w:rPr>
      </w:pPr>
      <w:r w:rsidRPr="004B15FB">
        <w:rPr>
          <w:rFonts w:eastAsia="Arial"/>
          <w:sz w:val="24"/>
          <w:szCs w:val="24"/>
          <w:lang w:val="pt-BR"/>
        </w:rPr>
        <w:t xml:space="preserve">A </w:t>
      </w:r>
      <w:r w:rsidRPr="004B15FB">
        <w:rPr>
          <w:rFonts w:eastAsia="Arial"/>
          <w:b/>
          <w:sz w:val="24"/>
          <w:szCs w:val="24"/>
          <w:lang w:val="pt-BR"/>
        </w:rPr>
        <w:t>PREFEITURA MUNICIPAL DE CAMETÁ-</w:t>
      </w:r>
      <w:r w:rsidR="00D80545">
        <w:rPr>
          <w:rFonts w:eastAsia="Arial"/>
          <w:b/>
          <w:sz w:val="24"/>
          <w:szCs w:val="24"/>
          <w:lang w:val="pt-BR"/>
        </w:rPr>
        <w:t>SECRETARIA MUNICIPAL DE ASSISTÊNCIA SOCIAL</w:t>
      </w:r>
      <w:r w:rsidRPr="004B15FB">
        <w:rPr>
          <w:rFonts w:eastAsia="Arial"/>
          <w:b/>
          <w:sz w:val="24"/>
          <w:szCs w:val="24"/>
          <w:lang w:val="pt-BR"/>
        </w:rPr>
        <w:t>,</w:t>
      </w:r>
      <w:r w:rsidRPr="004B15FB">
        <w:rPr>
          <w:rFonts w:eastAsia="Arial"/>
          <w:sz w:val="24"/>
          <w:szCs w:val="24"/>
          <w:lang w:val="pt-BR"/>
        </w:rPr>
        <w:t xml:space="preserve"> órgão municipal, sediada a Rua 13 de maio S/N, Bairro Central, CEP 68.400-000 – Cametá – Pará, inscrita no CGC/MF sob o nº. 11.311.333/0001-58, doravante denominado </w:t>
      </w:r>
      <w:r w:rsidRPr="004B15FB">
        <w:rPr>
          <w:rFonts w:eastAsia="Arial"/>
          <w:b/>
          <w:sz w:val="24"/>
          <w:szCs w:val="24"/>
          <w:lang w:val="pt-BR"/>
        </w:rPr>
        <w:t>CONTRATANTE</w:t>
      </w:r>
      <w:r w:rsidRPr="004B15FB">
        <w:rPr>
          <w:rFonts w:eastAsia="Arial"/>
          <w:sz w:val="24"/>
          <w:szCs w:val="24"/>
          <w:lang w:val="pt-BR"/>
        </w:rPr>
        <w:t xml:space="preserve">, neste ato representado pelo Secretário Municipal de Saúde, Sr. CHARLES CEZAR TOCANTINS DE SOUZA, portador do CPF nº. </w:t>
      </w:r>
      <w:r w:rsidRPr="004B15FB">
        <w:rPr>
          <w:sz w:val="24"/>
          <w:szCs w:val="24"/>
          <w:lang w:val="pt-BR"/>
        </w:rPr>
        <w:t>207.680.012-34</w:t>
      </w:r>
      <w:r w:rsidRPr="004B15FB">
        <w:rPr>
          <w:rFonts w:eastAsia="Arial"/>
          <w:sz w:val="24"/>
          <w:szCs w:val="24"/>
          <w:lang w:val="pt-BR"/>
        </w:rPr>
        <w:t xml:space="preserve">, e CI nº. </w:t>
      </w:r>
      <w:r w:rsidRPr="004B15FB">
        <w:rPr>
          <w:sz w:val="24"/>
          <w:szCs w:val="24"/>
          <w:lang w:val="pt-BR"/>
        </w:rPr>
        <w:t>1895299/2ªVIA/PC-PA</w:t>
      </w:r>
      <w:r w:rsidRPr="004B15FB">
        <w:rPr>
          <w:rFonts w:eastAsia="Arial"/>
          <w:b/>
          <w:sz w:val="24"/>
          <w:szCs w:val="24"/>
          <w:lang w:val="pt-BR" w:eastAsia="pt-BR"/>
        </w:rPr>
        <w:t xml:space="preserve">, </w:t>
      </w:r>
      <w:r w:rsidRPr="004B15FB">
        <w:rPr>
          <w:rFonts w:eastAsia="Arial"/>
          <w:sz w:val="24"/>
          <w:szCs w:val="24"/>
          <w:lang w:val="pt-BR"/>
        </w:rPr>
        <w:t xml:space="preserve">e a empresa </w:t>
      </w:r>
      <w:r w:rsidR="001D3E27" w:rsidRPr="004B15FB">
        <w:rPr>
          <w:b/>
          <w:bCs/>
          <w:sz w:val="24"/>
          <w:szCs w:val="24"/>
          <w:lang w:val="pt-BR"/>
        </w:rPr>
        <w:t>SILVA COMERCIO VAREJISTA LTDA – CNPJ: 13.394.890/0001-05</w:t>
      </w:r>
      <w:r w:rsidRPr="004B15FB">
        <w:rPr>
          <w:rFonts w:eastAsia="Arial"/>
          <w:b/>
          <w:sz w:val="24"/>
          <w:szCs w:val="24"/>
          <w:lang w:val="pt-BR"/>
        </w:rPr>
        <w:t>,</w:t>
      </w:r>
      <w:r w:rsidRPr="004B15FB">
        <w:rPr>
          <w:rFonts w:eastAsia="Arial"/>
          <w:sz w:val="24"/>
          <w:szCs w:val="24"/>
          <w:lang w:val="pt-BR"/>
        </w:rPr>
        <w:t xml:space="preserve"> Inscrição Estadual nº </w:t>
      </w:r>
      <w:r w:rsidR="001D3E27" w:rsidRPr="004B15FB">
        <w:rPr>
          <w:rFonts w:eastAsia="Arial"/>
          <w:sz w:val="24"/>
          <w:szCs w:val="24"/>
          <w:lang w:val="pt-BR"/>
        </w:rPr>
        <w:t>15.331.576-8</w:t>
      </w:r>
      <w:r w:rsidRPr="004B15FB">
        <w:rPr>
          <w:rFonts w:eastAsia="Arial"/>
          <w:sz w:val="24"/>
          <w:szCs w:val="24"/>
          <w:lang w:val="pt-BR"/>
        </w:rPr>
        <w:t xml:space="preserve">, com sede a </w:t>
      </w:r>
      <w:r w:rsidR="001D3E27" w:rsidRPr="004B15FB">
        <w:rPr>
          <w:rFonts w:eastAsia="Arial"/>
          <w:sz w:val="24"/>
          <w:szCs w:val="24"/>
          <w:lang w:val="pt-BR"/>
        </w:rPr>
        <w:t>Rua Frei Cristóvão de Lisboa</w:t>
      </w:r>
      <w:r w:rsidRPr="004B15FB">
        <w:rPr>
          <w:rFonts w:eastAsia="Arial"/>
          <w:sz w:val="24"/>
          <w:szCs w:val="24"/>
          <w:lang w:val="pt-BR"/>
        </w:rPr>
        <w:t xml:space="preserve"> nº </w:t>
      </w:r>
      <w:r w:rsidR="001D3E27" w:rsidRPr="004B15FB">
        <w:rPr>
          <w:rFonts w:eastAsia="Arial"/>
          <w:sz w:val="24"/>
          <w:szCs w:val="24"/>
          <w:lang w:val="pt-BR"/>
        </w:rPr>
        <w:t>1302</w:t>
      </w:r>
      <w:r w:rsidRPr="004B15FB">
        <w:rPr>
          <w:rFonts w:eastAsia="Arial"/>
          <w:sz w:val="24"/>
          <w:szCs w:val="24"/>
          <w:lang w:val="pt-BR"/>
        </w:rPr>
        <w:t xml:space="preserve">, </w:t>
      </w:r>
      <w:r w:rsidR="009528F7" w:rsidRPr="004B15FB">
        <w:rPr>
          <w:rFonts w:eastAsia="Arial"/>
          <w:sz w:val="24"/>
          <w:szCs w:val="24"/>
          <w:lang w:val="pt-BR"/>
        </w:rPr>
        <w:t>b</w:t>
      </w:r>
      <w:r w:rsidRPr="004B15FB">
        <w:rPr>
          <w:rFonts w:eastAsia="Arial"/>
          <w:sz w:val="24"/>
          <w:szCs w:val="24"/>
          <w:lang w:val="pt-BR"/>
        </w:rPr>
        <w:t xml:space="preserve">airro </w:t>
      </w:r>
      <w:r w:rsidR="001D3E27" w:rsidRPr="004B15FB">
        <w:rPr>
          <w:rFonts w:eastAsia="Arial"/>
          <w:sz w:val="24"/>
          <w:szCs w:val="24"/>
          <w:lang w:val="pt-BR"/>
        </w:rPr>
        <w:t>Centro</w:t>
      </w:r>
      <w:r w:rsidRPr="004B15FB">
        <w:rPr>
          <w:rFonts w:eastAsia="Arial"/>
          <w:sz w:val="24"/>
          <w:szCs w:val="24"/>
          <w:lang w:val="pt-BR"/>
        </w:rPr>
        <w:t xml:space="preserve">, </w:t>
      </w:r>
      <w:r w:rsidR="001D3E27" w:rsidRPr="004B15FB">
        <w:rPr>
          <w:rFonts w:eastAsia="Arial"/>
          <w:sz w:val="24"/>
          <w:szCs w:val="24"/>
          <w:lang w:val="pt-BR"/>
        </w:rPr>
        <w:t>Cametá-</w:t>
      </w:r>
      <w:proofErr w:type="spellStart"/>
      <w:r w:rsidR="001D3E27" w:rsidRPr="004B15FB">
        <w:rPr>
          <w:rFonts w:eastAsia="Arial"/>
          <w:sz w:val="24"/>
          <w:szCs w:val="24"/>
          <w:lang w:val="pt-BR"/>
        </w:rPr>
        <w:t>Pa</w:t>
      </w:r>
      <w:proofErr w:type="spellEnd"/>
      <w:r w:rsidRPr="004B15FB">
        <w:rPr>
          <w:rFonts w:eastAsia="Arial"/>
          <w:sz w:val="24"/>
          <w:szCs w:val="24"/>
          <w:lang w:val="pt-BR"/>
        </w:rPr>
        <w:t>, neste ato representada p</w:t>
      </w:r>
      <w:r w:rsidR="001D3E27" w:rsidRPr="004B15FB">
        <w:rPr>
          <w:rFonts w:eastAsia="Arial"/>
          <w:sz w:val="24"/>
          <w:szCs w:val="24"/>
          <w:lang w:val="pt-BR"/>
        </w:rPr>
        <w:t>ela</w:t>
      </w:r>
      <w:r w:rsidRPr="004B15FB">
        <w:rPr>
          <w:rFonts w:eastAsia="Arial"/>
          <w:sz w:val="24"/>
          <w:szCs w:val="24"/>
          <w:lang w:val="pt-BR"/>
        </w:rPr>
        <w:t xml:space="preserve"> s</w:t>
      </w:r>
      <w:r w:rsidR="001D3E27" w:rsidRPr="004B15FB">
        <w:rPr>
          <w:rFonts w:eastAsia="Arial"/>
          <w:sz w:val="24"/>
          <w:szCs w:val="24"/>
          <w:lang w:val="pt-BR"/>
        </w:rPr>
        <w:t>ua</w:t>
      </w:r>
      <w:r w:rsidRPr="004B15FB">
        <w:rPr>
          <w:rFonts w:eastAsia="Arial"/>
          <w:sz w:val="24"/>
          <w:szCs w:val="24"/>
          <w:lang w:val="pt-BR"/>
        </w:rPr>
        <w:t xml:space="preserve"> sóci</w:t>
      </w:r>
      <w:r w:rsidR="001D3E27" w:rsidRPr="004B15FB">
        <w:rPr>
          <w:rFonts w:eastAsia="Arial"/>
          <w:sz w:val="24"/>
          <w:szCs w:val="24"/>
          <w:lang w:val="pt-BR"/>
        </w:rPr>
        <w:t>a</w:t>
      </w:r>
      <w:r w:rsidRPr="004B15FB">
        <w:rPr>
          <w:rFonts w:eastAsia="Arial"/>
          <w:sz w:val="24"/>
          <w:szCs w:val="24"/>
          <w:lang w:val="pt-BR"/>
        </w:rPr>
        <w:t xml:space="preserve"> proprietária, </w:t>
      </w:r>
      <w:r w:rsidR="001D3E27" w:rsidRPr="004B15FB">
        <w:rPr>
          <w:rFonts w:eastAsia="Arial"/>
          <w:sz w:val="24"/>
          <w:szCs w:val="24"/>
          <w:lang w:val="pt-BR"/>
        </w:rPr>
        <w:t>LUCIA HELENA DA SILVA GAIA</w:t>
      </w:r>
      <w:r w:rsidRPr="004B15FB">
        <w:rPr>
          <w:rFonts w:eastAsia="Arial"/>
          <w:sz w:val="24"/>
          <w:szCs w:val="24"/>
          <w:lang w:val="pt-BR"/>
        </w:rPr>
        <w:t>, portador</w:t>
      </w:r>
      <w:r w:rsidR="009528F7" w:rsidRPr="004B15FB">
        <w:rPr>
          <w:rFonts w:eastAsia="Arial"/>
          <w:sz w:val="24"/>
          <w:szCs w:val="24"/>
          <w:lang w:val="pt-BR"/>
        </w:rPr>
        <w:t>a</w:t>
      </w:r>
      <w:r w:rsidRPr="004B15FB">
        <w:rPr>
          <w:rFonts w:eastAsia="Arial"/>
          <w:sz w:val="24"/>
          <w:szCs w:val="24"/>
          <w:lang w:val="pt-BR"/>
        </w:rPr>
        <w:t xml:space="preserve"> do </w:t>
      </w:r>
      <w:r w:rsidR="009528F7" w:rsidRPr="004B15FB">
        <w:rPr>
          <w:rFonts w:eastAsia="Arial"/>
          <w:sz w:val="24"/>
          <w:szCs w:val="24"/>
          <w:lang w:val="pt-BR"/>
        </w:rPr>
        <w:t>RG</w:t>
      </w:r>
      <w:r w:rsidRPr="004B15FB">
        <w:rPr>
          <w:rFonts w:eastAsia="Arial"/>
          <w:sz w:val="24"/>
          <w:szCs w:val="24"/>
          <w:lang w:val="pt-BR"/>
        </w:rPr>
        <w:t xml:space="preserve"> nº </w:t>
      </w:r>
      <w:r w:rsidR="009528F7" w:rsidRPr="004B15FB">
        <w:rPr>
          <w:rFonts w:eastAsia="Arial"/>
          <w:sz w:val="24"/>
          <w:szCs w:val="24"/>
          <w:lang w:val="pt-BR"/>
        </w:rPr>
        <w:t>2438537 – 3ª via</w:t>
      </w:r>
      <w:r w:rsidRPr="004B15FB">
        <w:rPr>
          <w:rFonts w:eastAsia="Arial"/>
          <w:sz w:val="24"/>
          <w:szCs w:val="24"/>
          <w:lang w:val="pt-BR"/>
        </w:rPr>
        <w:t xml:space="preserve">, CPF nº </w:t>
      </w:r>
      <w:r w:rsidR="009528F7" w:rsidRPr="004B15FB">
        <w:rPr>
          <w:rFonts w:eastAsia="Arial"/>
          <w:sz w:val="24"/>
          <w:szCs w:val="24"/>
          <w:lang w:val="pt-BR"/>
        </w:rPr>
        <w:t>376.741.372-87</w:t>
      </w:r>
      <w:r w:rsidRPr="004B15FB">
        <w:rPr>
          <w:rFonts w:eastAsia="Arial"/>
          <w:sz w:val="24"/>
          <w:szCs w:val="24"/>
          <w:lang w:val="pt-BR"/>
        </w:rPr>
        <w:t xml:space="preserve">, residente e domiciliado na </w:t>
      </w:r>
      <w:r w:rsidR="009528F7" w:rsidRPr="004B15FB">
        <w:rPr>
          <w:rFonts w:eastAsia="Arial"/>
          <w:sz w:val="24"/>
          <w:szCs w:val="24"/>
          <w:lang w:val="pt-BR"/>
        </w:rPr>
        <w:t>Rua Frei Cristóvão de Lisboa nº 1310, bairro Centro, Cametá-</w:t>
      </w:r>
      <w:proofErr w:type="spellStart"/>
      <w:r w:rsidR="009528F7" w:rsidRPr="004B15FB">
        <w:rPr>
          <w:rFonts w:eastAsia="Arial"/>
          <w:sz w:val="24"/>
          <w:szCs w:val="24"/>
          <w:lang w:val="pt-BR"/>
        </w:rPr>
        <w:t>Pa</w:t>
      </w:r>
      <w:proofErr w:type="spellEnd"/>
      <w:r w:rsidRPr="004B15FB">
        <w:rPr>
          <w:rFonts w:eastAsia="Arial"/>
          <w:sz w:val="24"/>
          <w:szCs w:val="24"/>
          <w:lang w:val="pt-BR"/>
        </w:rPr>
        <w:t xml:space="preserve">, doravante denominada </w:t>
      </w:r>
      <w:r w:rsidRPr="004B15FB">
        <w:rPr>
          <w:rFonts w:eastAsia="Arial"/>
          <w:b/>
          <w:sz w:val="24"/>
          <w:szCs w:val="24"/>
          <w:lang w:val="pt-BR"/>
        </w:rPr>
        <w:t>CONTRATADA</w:t>
      </w:r>
      <w:r w:rsidRPr="004B15FB">
        <w:rPr>
          <w:rFonts w:eastAsia="Arial"/>
          <w:sz w:val="24"/>
          <w:szCs w:val="24"/>
          <w:lang w:val="pt-BR"/>
        </w:rPr>
        <w:t xml:space="preserve">, resolvem celebrar o presente Contrato, fundamentada na Lei Federal Nº 8.666, de 21.06.1993, e demais legislação pertinente na modalidade </w:t>
      </w:r>
      <w:r w:rsidRPr="004B15FB">
        <w:rPr>
          <w:rFonts w:eastAsia="Arial"/>
          <w:b/>
          <w:sz w:val="24"/>
          <w:szCs w:val="24"/>
          <w:lang w:val="pt-BR"/>
        </w:rPr>
        <w:t xml:space="preserve">DISPENSA DE LICITAÇÃO Nº </w:t>
      </w:r>
      <w:r w:rsidR="009528F7" w:rsidRPr="004B15FB">
        <w:rPr>
          <w:rFonts w:eastAsia="Arial"/>
          <w:b/>
          <w:sz w:val="24"/>
          <w:szCs w:val="24"/>
          <w:lang w:val="pt-BR"/>
        </w:rPr>
        <w:t>00.015/2020</w:t>
      </w:r>
      <w:r w:rsidRPr="004B15FB">
        <w:rPr>
          <w:rFonts w:eastAsia="Arial"/>
          <w:b/>
          <w:sz w:val="24"/>
          <w:szCs w:val="24"/>
          <w:lang w:val="pt-BR"/>
        </w:rPr>
        <w:t>0 – S</w:t>
      </w:r>
      <w:r w:rsidR="009528F7" w:rsidRPr="004B15FB">
        <w:rPr>
          <w:rFonts w:eastAsia="Arial"/>
          <w:b/>
          <w:sz w:val="24"/>
          <w:szCs w:val="24"/>
          <w:lang w:val="pt-BR"/>
        </w:rPr>
        <w:t>E</w:t>
      </w:r>
      <w:r w:rsidRPr="004B15FB">
        <w:rPr>
          <w:rFonts w:eastAsia="Arial"/>
          <w:b/>
          <w:sz w:val="24"/>
          <w:szCs w:val="24"/>
          <w:lang w:val="pt-BR"/>
        </w:rPr>
        <w:t>M</w:t>
      </w:r>
      <w:r w:rsidR="009528F7" w:rsidRPr="004B15FB">
        <w:rPr>
          <w:rFonts w:eastAsia="Arial"/>
          <w:b/>
          <w:sz w:val="24"/>
          <w:szCs w:val="24"/>
          <w:lang w:val="pt-BR"/>
        </w:rPr>
        <w:t>A</w:t>
      </w:r>
      <w:r w:rsidRPr="004B15FB">
        <w:rPr>
          <w:rFonts w:eastAsia="Arial"/>
          <w:b/>
          <w:sz w:val="24"/>
          <w:szCs w:val="24"/>
          <w:lang w:val="pt-BR"/>
        </w:rPr>
        <w:t>S</w:t>
      </w:r>
      <w:r w:rsidRPr="004B15FB">
        <w:rPr>
          <w:rFonts w:eastAsia="Arial"/>
          <w:sz w:val="24"/>
          <w:szCs w:val="24"/>
          <w:lang w:val="pt-BR"/>
        </w:rPr>
        <w:t>, mediante as cláusulas e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 xml:space="preserve">condições a </w:t>
      </w:r>
      <w:proofErr w:type="gramStart"/>
      <w:r w:rsidRPr="004B15FB">
        <w:rPr>
          <w:rFonts w:eastAsia="Arial"/>
          <w:sz w:val="24"/>
          <w:szCs w:val="24"/>
          <w:lang w:val="pt-BR"/>
        </w:rPr>
        <w:t>seguir</w:t>
      </w:r>
      <w:proofErr w:type="gramEnd"/>
      <w:r w:rsidRPr="004B15FB">
        <w:rPr>
          <w:rFonts w:eastAsia="Arial"/>
          <w:sz w:val="24"/>
          <w:szCs w:val="24"/>
          <w:lang w:val="pt-BR"/>
        </w:rPr>
        <w:t xml:space="preserve"> estabelecidas: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Por esta e na melhor forma de direito os contratantes firmam o presente Contrato para </w:t>
      </w:r>
      <w:r w:rsidR="001D3E27" w:rsidRPr="004B15FB">
        <w:rPr>
          <w:b/>
          <w:sz w:val="24"/>
          <w:szCs w:val="24"/>
          <w:lang w:val="pt-BR"/>
        </w:rPr>
        <w:t>AQUISIÇÃO EM CARÁTER EMERGENCIAL DE FORNECIMENTO DE KITS DE ALIMENTAÇÃO PARA O ENFRENTAMENTO DO SARS-COV-2 (COVID-19)</w:t>
      </w:r>
      <w:r w:rsidRPr="004B15FB">
        <w:rPr>
          <w:rFonts w:eastAsia="Arial"/>
          <w:sz w:val="24"/>
          <w:szCs w:val="24"/>
          <w:lang w:val="pt-BR"/>
        </w:rPr>
        <w:t>, como abaixo se declara: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>FUNDAMENTAÇÃO LEGAL</w:t>
      </w:r>
      <w:r w:rsidRPr="004B15FB">
        <w:rPr>
          <w:rFonts w:eastAsia="Arial"/>
          <w:sz w:val="24"/>
          <w:szCs w:val="24"/>
          <w:lang w:val="pt-BR"/>
        </w:rPr>
        <w:t>: Leis Federais nº. 8.666/93, Lei 13.979/2020, Decreto nº.10.282/2020. Decreto Municipal nº. 054/2020 e Processo Licitatório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="009528F7" w:rsidRPr="004B15FB">
        <w:rPr>
          <w:rFonts w:eastAsia="Arial"/>
          <w:b/>
          <w:sz w:val="24"/>
          <w:szCs w:val="24"/>
          <w:lang w:val="pt-BR"/>
        </w:rPr>
        <w:t>DISPENSA DE LICITAÇÃO Nº 00.015/20200 – SEMAS</w:t>
      </w:r>
      <w:r w:rsidRPr="004B15FB">
        <w:rPr>
          <w:rFonts w:eastAsia="Arial"/>
          <w:sz w:val="24"/>
          <w:szCs w:val="24"/>
          <w:lang w:val="pt-BR"/>
        </w:rPr>
        <w:t xml:space="preserve"> e seus anexos.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B15FB">
        <w:rPr>
          <w:rFonts w:eastAsia="Arial"/>
          <w:b/>
          <w:sz w:val="24"/>
          <w:szCs w:val="24"/>
        </w:rPr>
        <w:t xml:space="preserve">01. </w:t>
      </w:r>
      <w:r w:rsidRPr="004B15FB">
        <w:rPr>
          <w:rFonts w:eastAsia="Arial"/>
          <w:b/>
          <w:sz w:val="24"/>
          <w:szCs w:val="24"/>
          <w:u w:val="single"/>
        </w:rPr>
        <w:t>DO OBJETO</w:t>
      </w:r>
    </w:p>
    <w:p w:rsidR="009B1CF8" w:rsidRPr="004B15FB" w:rsidRDefault="009B1CF8" w:rsidP="004B15F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O objeto deste contrato: </w:t>
      </w:r>
      <w:r w:rsidR="001D3E27" w:rsidRPr="004B15FB">
        <w:rPr>
          <w:b/>
          <w:sz w:val="24"/>
          <w:szCs w:val="24"/>
          <w:lang w:val="pt-BR"/>
        </w:rPr>
        <w:t>AQUISIÇÃO EM CARÁTER EMERGENCIAL DE FORNECIMENTO DE KITS DE ALIMENTAÇÃO PARA O ENFRENTAMENTO DO SARS-COV-2 (COVID-19)</w:t>
      </w:r>
      <w:r w:rsidRPr="004B15FB">
        <w:rPr>
          <w:rFonts w:eastAsia="Arial"/>
          <w:b/>
          <w:sz w:val="24"/>
          <w:szCs w:val="24"/>
          <w:lang w:val="pt-BR"/>
        </w:rPr>
        <w:t xml:space="preserve">, </w:t>
      </w:r>
      <w:r w:rsidRPr="004B15FB">
        <w:rPr>
          <w:rFonts w:eastAsia="Arial"/>
          <w:sz w:val="24"/>
          <w:szCs w:val="24"/>
          <w:lang w:val="pt-BR"/>
        </w:rPr>
        <w:t xml:space="preserve">nas especificações, unidades, quantidades, valor unitário, condições e forma constantes da Proposta de Preços da CONTRATADA e nos termos expressos no DISPENSA DE LICITAÇÃO de licitação </w:t>
      </w:r>
      <w:r w:rsidR="009528F7" w:rsidRPr="004B15FB">
        <w:rPr>
          <w:rFonts w:eastAsia="Arial"/>
          <w:b/>
          <w:sz w:val="24"/>
          <w:szCs w:val="24"/>
          <w:lang w:val="pt-BR"/>
        </w:rPr>
        <w:t>DISPENSA DE LICITAÇÃO Nº 00.015/20200 – SEMAS</w:t>
      </w:r>
      <w:r w:rsidRPr="004B15FB">
        <w:rPr>
          <w:rFonts w:eastAsia="Arial"/>
          <w:sz w:val="24"/>
          <w:szCs w:val="24"/>
          <w:lang w:val="pt-BR"/>
        </w:rPr>
        <w:t>.</w:t>
      </w:r>
    </w:p>
    <w:p w:rsidR="009B1CF8" w:rsidRPr="004B15FB" w:rsidRDefault="009B1CF8" w:rsidP="004B15F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O objeto deste contrato está vinculado ao resultado do processo licitatório, modalidade </w:t>
      </w:r>
      <w:r w:rsidR="009528F7" w:rsidRPr="004B15FB">
        <w:rPr>
          <w:rFonts w:eastAsia="Arial"/>
          <w:b/>
          <w:sz w:val="24"/>
          <w:szCs w:val="24"/>
          <w:lang w:val="pt-BR"/>
        </w:rPr>
        <w:t>DISPENSA DE LICITAÇÃO Nº 00.015/20200 – SEMAS</w:t>
      </w:r>
      <w:r w:rsidR="009528F7" w:rsidRPr="004B15FB">
        <w:rPr>
          <w:rFonts w:eastAsia="Arial"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e, também, à respectiva proposta de preços emitida pela CONTRATADA.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992"/>
        <w:gridCol w:w="1276"/>
        <w:gridCol w:w="1701"/>
      </w:tblGrid>
      <w:tr w:rsidR="004B15FB" w:rsidRPr="004B15FB" w:rsidTr="00385B66">
        <w:tc>
          <w:tcPr>
            <w:tcW w:w="567" w:type="dxa"/>
            <w:shd w:val="clear" w:color="auto" w:fill="auto"/>
          </w:tcPr>
          <w:p w:rsidR="009B1CF8" w:rsidRPr="004B15FB" w:rsidRDefault="009B1CF8" w:rsidP="004B15FB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B15FB">
              <w:rPr>
                <w:rFonts w:eastAsia="Arial"/>
                <w:b/>
                <w:sz w:val="24"/>
                <w:szCs w:val="24"/>
              </w:rPr>
              <w:t>IT</w:t>
            </w:r>
          </w:p>
        </w:tc>
        <w:tc>
          <w:tcPr>
            <w:tcW w:w="3969" w:type="dxa"/>
            <w:shd w:val="clear" w:color="auto" w:fill="auto"/>
          </w:tcPr>
          <w:p w:rsidR="009B1CF8" w:rsidRPr="004B15FB" w:rsidRDefault="009B1CF8" w:rsidP="004B15FB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B15FB">
              <w:rPr>
                <w:rFonts w:eastAsia="Arial"/>
                <w:b/>
                <w:sz w:val="24"/>
                <w:szCs w:val="24"/>
              </w:rPr>
              <w:t>OBJETO</w:t>
            </w:r>
          </w:p>
        </w:tc>
        <w:tc>
          <w:tcPr>
            <w:tcW w:w="851" w:type="dxa"/>
          </w:tcPr>
          <w:p w:rsidR="009B1CF8" w:rsidRPr="004B15FB" w:rsidRDefault="009B1CF8" w:rsidP="004B15FB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B15FB">
              <w:rPr>
                <w:rFonts w:eastAsia="Arial"/>
                <w:b/>
                <w:sz w:val="24"/>
                <w:szCs w:val="24"/>
              </w:rPr>
              <w:t>UND</w:t>
            </w:r>
          </w:p>
        </w:tc>
        <w:tc>
          <w:tcPr>
            <w:tcW w:w="992" w:type="dxa"/>
          </w:tcPr>
          <w:p w:rsidR="009B1CF8" w:rsidRPr="004B15FB" w:rsidRDefault="009B1CF8" w:rsidP="004B15FB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B15FB">
              <w:rPr>
                <w:rFonts w:eastAsia="Arial"/>
                <w:b/>
                <w:sz w:val="24"/>
                <w:szCs w:val="24"/>
              </w:rPr>
              <w:t>QUAT</w:t>
            </w:r>
          </w:p>
        </w:tc>
        <w:tc>
          <w:tcPr>
            <w:tcW w:w="1276" w:type="dxa"/>
            <w:shd w:val="clear" w:color="auto" w:fill="auto"/>
          </w:tcPr>
          <w:p w:rsidR="009B1CF8" w:rsidRPr="004B15FB" w:rsidRDefault="009B1CF8" w:rsidP="004B15FB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B15FB">
              <w:rPr>
                <w:rFonts w:eastAsia="Arial"/>
                <w:b/>
                <w:sz w:val="24"/>
                <w:szCs w:val="24"/>
              </w:rPr>
              <w:t>R$ UNIT</w:t>
            </w:r>
          </w:p>
        </w:tc>
        <w:tc>
          <w:tcPr>
            <w:tcW w:w="1701" w:type="dxa"/>
          </w:tcPr>
          <w:p w:rsidR="009B1CF8" w:rsidRPr="004B15FB" w:rsidRDefault="009B1CF8" w:rsidP="004B15FB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B15FB">
              <w:rPr>
                <w:rFonts w:eastAsia="Arial"/>
                <w:b/>
                <w:sz w:val="24"/>
                <w:szCs w:val="24"/>
              </w:rPr>
              <w:t>R$ TOTAL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 xml:space="preserve">AÇÚCAR TRITURADO Embalagens plásticas de 1 Kg, acondicionadas em </w:t>
            </w:r>
            <w:r w:rsidRPr="004B15FB">
              <w:rPr>
                <w:sz w:val="24"/>
                <w:szCs w:val="24"/>
                <w:lang w:val="pt-BR"/>
              </w:rPr>
              <w:lastRenderedPageBreak/>
              <w:t>fardos plásticos transparentes transportando total de até 30 kg.</w:t>
            </w:r>
          </w:p>
        </w:tc>
        <w:tc>
          <w:tcPr>
            <w:tcW w:w="851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992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2,80</w:t>
            </w:r>
          </w:p>
        </w:tc>
        <w:tc>
          <w:tcPr>
            <w:tcW w:w="1701" w:type="dxa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22.400,00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ARROZ AGULHA TIPO 1 Embalagens plásticas de 1 Kg, acondicionadas em fardos plásticos transparentes transportando total de 30 kg.</w:t>
            </w:r>
          </w:p>
        </w:tc>
        <w:tc>
          <w:tcPr>
            <w:tcW w:w="851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Und</w:t>
            </w:r>
          </w:p>
        </w:tc>
        <w:tc>
          <w:tcPr>
            <w:tcW w:w="992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3,90</w:t>
            </w:r>
          </w:p>
        </w:tc>
        <w:tc>
          <w:tcPr>
            <w:tcW w:w="1701" w:type="dxa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31.200,00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BISCOITO SALGADO TIPO CREAM CRACKER Embalagens plásticas de 400 g, acondicionadas em caixas de papelão de até 10 pacotes.</w:t>
            </w:r>
          </w:p>
        </w:tc>
        <w:tc>
          <w:tcPr>
            <w:tcW w:w="851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B15FB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992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4,50</w:t>
            </w:r>
          </w:p>
        </w:tc>
        <w:tc>
          <w:tcPr>
            <w:tcW w:w="1701" w:type="dxa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36.000,00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Café torrado e moído, embalagens a vácuo de 250g.</w:t>
            </w:r>
          </w:p>
        </w:tc>
        <w:tc>
          <w:tcPr>
            <w:tcW w:w="851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B15FB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992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33.200,00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CHARQUE PONTA DE AGULHA (J. BEEF) Embalagens plásticas a vácuo de 500g sem salmoura, acondicionadas em caixas de papelão transportando total de 30 kg.</w:t>
            </w:r>
          </w:p>
        </w:tc>
        <w:tc>
          <w:tcPr>
            <w:tcW w:w="851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B15FB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992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15,00</w:t>
            </w:r>
          </w:p>
        </w:tc>
        <w:tc>
          <w:tcPr>
            <w:tcW w:w="1701" w:type="dxa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120.000,00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 xml:space="preserve">Farinha de mandioca (regional) grossa, </w:t>
            </w:r>
            <w:proofErr w:type="spellStart"/>
            <w:r w:rsidRPr="004B15FB">
              <w:rPr>
                <w:sz w:val="24"/>
                <w:szCs w:val="24"/>
                <w:lang w:val="pt-BR"/>
              </w:rPr>
              <w:t>pct</w:t>
            </w:r>
            <w:proofErr w:type="spellEnd"/>
            <w:r w:rsidRPr="004B15FB">
              <w:rPr>
                <w:sz w:val="24"/>
                <w:szCs w:val="24"/>
                <w:lang w:val="pt-BR"/>
              </w:rPr>
              <w:t xml:space="preserve"> com 1kg</w:t>
            </w:r>
          </w:p>
        </w:tc>
        <w:tc>
          <w:tcPr>
            <w:tcW w:w="851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40.000,00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4FE4" w:rsidRPr="004B15FB" w:rsidRDefault="003F4FE4" w:rsidP="004B15FB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FEIJÃO RAJADO TIPO I Embalagens plásticas de 1 Kg, acondicionadas em fardos plásticos transparentes transportando total de 30 kg.</w:t>
            </w:r>
          </w:p>
        </w:tc>
        <w:tc>
          <w:tcPr>
            <w:tcW w:w="851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3F4FE4" w:rsidRPr="004B15FB" w:rsidRDefault="003F4FE4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9,50</w:t>
            </w:r>
          </w:p>
        </w:tc>
        <w:tc>
          <w:tcPr>
            <w:tcW w:w="1701" w:type="dxa"/>
            <w:vAlign w:val="center"/>
          </w:tcPr>
          <w:p w:rsidR="003F4FE4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76.000,00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LEITE EM PÓ INTEGRAL TIPO A Embalagens plásticas de até 200 g, acondicionadas em fardos de papelão transportando total de 10 kg.</w:t>
            </w:r>
          </w:p>
        </w:tc>
        <w:tc>
          <w:tcPr>
            <w:tcW w:w="851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B15FB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992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4,95</w:t>
            </w:r>
          </w:p>
        </w:tc>
        <w:tc>
          <w:tcPr>
            <w:tcW w:w="1701" w:type="dxa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7A29F8">
              <w:rPr>
                <w:sz w:val="24"/>
                <w:szCs w:val="24"/>
              </w:rPr>
              <w:t>39.6</w:t>
            </w:r>
            <w:r w:rsidR="00970868" w:rsidRPr="004B15FB">
              <w:rPr>
                <w:sz w:val="24"/>
                <w:szCs w:val="24"/>
              </w:rPr>
              <w:t>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MACARRÃO SÊMOLA TIPO ESPAGUETE Embalagens plásticas de 500 g, acondicionadas em fardos plásticos transparentes transportando total até 10 kg.</w:t>
            </w:r>
          </w:p>
        </w:tc>
        <w:tc>
          <w:tcPr>
            <w:tcW w:w="851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B15FB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992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2,90</w:t>
            </w:r>
          </w:p>
        </w:tc>
        <w:tc>
          <w:tcPr>
            <w:tcW w:w="1701" w:type="dxa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23.200,00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MARGARINA VEGETAL COM SAL Embalagem apropriada de 250g, acondicionadas em caixas de papelão de até 24 potes.</w:t>
            </w:r>
          </w:p>
        </w:tc>
        <w:tc>
          <w:tcPr>
            <w:tcW w:w="851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B15FB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992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1,95</w:t>
            </w:r>
          </w:p>
        </w:tc>
        <w:tc>
          <w:tcPr>
            <w:tcW w:w="1701" w:type="dxa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15.600,00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>ÓLEO DE SOJA Embalagens pet de 900 ml, acondicionadas em caixas de papelão transportando total de 24 garrafas.</w:t>
            </w:r>
          </w:p>
        </w:tc>
        <w:tc>
          <w:tcPr>
            <w:tcW w:w="851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Gar</w:t>
            </w:r>
          </w:p>
        </w:tc>
        <w:tc>
          <w:tcPr>
            <w:tcW w:w="992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4,90</w:t>
            </w:r>
          </w:p>
        </w:tc>
        <w:tc>
          <w:tcPr>
            <w:tcW w:w="1701" w:type="dxa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39.200,00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 xml:space="preserve">SAL IODADO Embalagens plásticas de 1 Kg, acondicionadas em fardos </w:t>
            </w:r>
            <w:r w:rsidRPr="004B15FB">
              <w:rPr>
                <w:sz w:val="24"/>
                <w:szCs w:val="24"/>
                <w:lang w:val="pt-BR"/>
              </w:rPr>
              <w:lastRenderedPageBreak/>
              <w:t>plásticos transportando total de 30 kg.</w:t>
            </w:r>
          </w:p>
        </w:tc>
        <w:tc>
          <w:tcPr>
            <w:tcW w:w="851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992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0,95</w:t>
            </w:r>
          </w:p>
        </w:tc>
        <w:tc>
          <w:tcPr>
            <w:tcW w:w="1701" w:type="dxa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7.600,00</w:t>
            </w:r>
          </w:p>
        </w:tc>
      </w:tr>
      <w:tr w:rsidR="004B15FB" w:rsidRPr="004B15FB" w:rsidTr="00385B66">
        <w:tc>
          <w:tcPr>
            <w:tcW w:w="567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868" w:rsidRPr="004B15FB" w:rsidRDefault="00970868" w:rsidP="004B15FB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4B15FB">
              <w:rPr>
                <w:sz w:val="24"/>
                <w:szCs w:val="24"/>
                <w:lang w:val="pt-BR"/>
              </w:rPr>
              <w:t xml:space="preserve">VINAGRE DE ÁLCOOL Embalagens plásticas de 750 ml, acondicionadas em caixa de papelão transportando total de 12 UND. </w:t>
            </w:r>
          </w:p>
        </w:tc>
        <w:tc>
          <w:tcPr>
            <w:tcW w:w="851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Gar</w:t>
            </w:r>
          </w:p>
        </w:tc>
        <w:tc>
          <w:tcPr>
            <w:tcW w:w="992" w:type="dxa"/>
            <w:vAlign w:val="center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5FB">
              <w:rPr>
                <w:sz w:val="24"/>
                <w:szCs w:val="24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2,15</w:t>
            </w:r>
          </w:p>
        </w:tc>
        <w:tc>
          <w:tcPr>
            <w:tcW w:w="1701" w:type="dxa"/>
            <w:vAlign w:val="center"/>
          </w:tcPr>
          <w:p w:rsidR="00970868" w:rsidRPr="004B15FB" w:rsidRDefault="00385B66" w:rsidP="004B15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70868" w:rsidRPr="004B15FB">
              <w:rPr>
                <w:sz w:val="24"/>
                <w:szCs w:val="24"/>
              </w:rPr>
              <w:t>17.200,00</w:t>
            </w:r>
          </w:p>
        </w:tc>
      </w:tr>
      <w:tr w:rsidR="004B15FB" w:rsidRPr="00D80545" w:rsidTr="00385B66">
        <w:tc>
          <w:tcPr>
            <w:tcW w:w="9356" w:type="dxa"/>
            <w:gridSpan w:val="6"/>
          </w:tcPr>
          <w:p w:rsidR="00970868" w:rsidRPr="004B15FB" w:rsidRDefault="00970868" w:rsidP="004B15FB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  <w:lang w:val="pt-BR"/>
              </w:rPr>
            </w:pPr>
            <w:r w:rsidRPr="004B15FB">
              <w:rPr>
                <w:b/>
                <w:sz w:val="24"/>
                <w:szCs w:val="24"/>
                <w:lang w:val="pt-BR"/>
              </w:rPr>
              <w:t>TOTAL R$ 501.200,00 (quinhentos e um mil e duzentos reais)</w:t>
            </w:r>
          </w:p>
        </w:tc>
      </w:tr>
    </w:tbl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02.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DA DOTAÇÃO ORÇAMENTÁRIA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2.1. </w:t>
      </w:r>
      <w:r w:rsidRPr="004B15FB">
        <w:rPr>
          <w:rFonts w:eastAsia="Arial"/>
          <w:sz w:val="24"/>
          <w:szCs w:val="24"/>
          <w:lang w:val="pt-BR"/>
        </w:rPr>
        <w:t>Os recursos garantidores para a execução do objeto em licitação estão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previstos no Orçamento Municipal vigente sob a seguinte rubrica: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</w:p>
    <w:p w:rsidR="009B1CF8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Unidade Executora: SECRETARIA MUNICIPAL DE </w:t>
      </w:r>
      <w:r w:rsidR="003F4FE4" w:rsidRPr="004B15FB">
        <w:rPr>
          <w:rFonts w:eastAsia="Arial"/>
          <w:sz w:val="24"/>
          <w:szCs w:val="24"/>
          <w:lang w:val="pt-BR"/>
        </w:rPr>
        <w:t>ASSISTÊNCIA SOCIAL</w:t>
      </w:r>
    </w:p>
    <w:p w:rsidR="004E69A3" w:rsidRPr="004B15FB" w:rsidRDefault="004E69A3" w:rsidP="004E69A3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Classificação </w:t>
      </w:r>
      <w:r>
        <w:rPr>
          <w:rFonts w:eastAsia="Arial"/>
          <w:sz w:val="24"/>
          <w:szCs w:val="24"/>
          <w:lang w:val="pt-BR"/>
        </w:rPr>
        <w:t>Institucional</w:t>
      </w:r>
      <w:r w:rsidRPr="004B15FB">
        <w:rPr>
          <w:rFonts w:eastAsia="Arial"/>
          <w:sz w:val="24"/>
          <w:szCs w:val="24"/>
          <w:lang w:val="pt-BR"/>
        </w:rPr>
        <w:t xml:space="preserve">: </w:t>
      </w:r>
      <w:r>
        <w:rPr>
          <w:rFonts w:eastAsia="Arial"/>
          <w:sz w:val="24"/>
          <w:szCs w:val="24"/>
          <w:lang w:val="pt-BR"/>
        </w:rPr>
        <w:t xml:space="preserve">16.27 - </w:t>
      </w:r>
      <w:r w:rsidRPr="004B15FB">
        <w:rPr>
          <w:rFonts w:eastAsia="Arial"/>
          <w:sz w:val="24"/>
          <w:szCs w:val="24"/>
          <w:lang w:val="pt-BR"/>
        </w:rPr>
        <w:t>SECRETARIA MUNICIPAL DE ASSISTÊNCIA SOCIAL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Classificação Funcional: </w:t>
      </w:r>
      <w:r w:rsidR="004E69A3">
        <w:rPr>
          <w:rFonts w:eastAsia="Arial"/>
          <w:sz w:val="24"/>
          <w:szCs w:val="24"/>
          <w:lang w:val="pt-BR"/>
        </w:rPr>
        <w:t xml:space="preserve">08.122.0052.2.019 – MANUTENÇÃO DA </w:t>
      </w:r>
      <w:r w:rsidR="004E69A3" w:rsidRPr="004B15FB">
        <w:rPr>
          <w:rFonts w:eastAsia="Arial"/>
          <w:sz w:val="24"/>
          <w:szCs w:val="24"/>
          <w:lang w:val="pt-BR"/>
        </w:rPr>
        <w:t>SECRETARIA MUNICIPAL DE ASSISTÊNCIA SOCIAL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Classificação Econômica: </w:t>
      </w:r>
      <w:r w:rsidR="004E69A3">
        <w:rPr>
          <w:rFonts w:eastAsia="Arial"/>
          <w:sz w:val="24"/>
          <w:szCs w:val="24"/>
          <w:lang w:val="pt-BR"/>
        </w:rPr>
        <w:t>3.3.90.30.00 – MATERIAL DE CONSUMO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03.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DO VALOR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3.1. </w:t>
      </w:r>
      <w:r w:rsidRPr="004B15FB">
        <w:rPr>
          <w:rFonts w:eastAsia="Arial"/>
          <w:sz w:val="24"/>
          <w:szCs w:val="24"/>
          <w:lang w:val="pt-BR"/>
        </w:rPr>
        <w:t xml:space="preserve">O valor ora contratado importa em R$ </w:t>
      </w:r>
      <w:r w:rsidR="000B109D" w:rsidRPr="004B15FB">
        <w:rPr>
          <w:rFonts w:eastAsia="Calibri"/>
          <w:sz w:val="24"/>
          <w:szCs w:val="24"/>
          <w:lang w:val="pt-BR"/>
        </w:rPr>
        <w:t>501.200,00</w:t>
      </w:r>
      <w:r w:rsidR="003F4FE4" w:rsidRPr="004B15FB">
        <w:rPr>
          <w:rFonts w:eastAsia="Calibri"/>
          <w:sz w:val="24"/>
          <w:szCs w:val="24"/>
          <w:lang w:val="pt-BR"/>
        </w:rPr>
        <w:t xml:space="preserve"> (q</w:t>
      </w:r>
      <w:r w:rsidR="000B109D" w:rsidRPr="004B15FB">
        <w:rPr>
          <w:rFonts w:eastAsia="Calibri"/>
          <w:sz w:val="24"/>
          <w:szCs w:val="24"/>
          <w:lang w:val="pt-BR"/>
        </w:rPr>
        <w:t>uinhentos e um mil e duzentos reais)</w:t>
      </w:r>
      <w:r w:rsidRPr="004B15FB">
        <w:rPr>
          <w:rFonts w:eastAsia="Arial"/>
          <w:b/>
          <w:sz w:val="24"/>
          <w:szCs w:val="24"/>
          <w:lang w:val="pt-BR"/>
        </w:rPr>
        <w:t>.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3.2. </w:t>
      </w:r>
      <w:r w:rsidRPr="004B15FB">
        <w:rPr>
          <w:rFonts w:eastAsia="Arial"/>
          <w:sz w:val="24"/>
          <w:szCs w:val="24"/>
          <w:lang w:val="pt-BR"/>
        </w:rPr>
        <w:t>O valor descrito na cláusula anterior é global e final, não sendo, sob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hipótese alguma, permitido o seu reajuste.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B15FB">
        <w:rPr>
          <w:rFonts w:eastAsia="Arial"/>
          <w:b/>
          <w:sz w:val="24"/>
          <w:szCs w:val="24"/>
        </w:rPr>
        <w:t xml:space="preserve">4. </w:t>
      </w:r>
      <w:r w:rsidRPr="004B15FB">
        <w:rPr>
          <w:rFonts w:eastAsia="Arial"/>
          <w:b/>
          <w:sz w:val="24"/>
          <w:szCs w:val="24"/>
          <w:u w:val="single"/>
        </w:rPr>
        <w:t>DO PAGAMENTO</w:t>
      </w:r>
    </w:p>
    <w:p w:rsidR="009B1CF8" w:rsidRPr="004B15FB" w:rsidRDefault="009B1CF8" w:rsidP="004B15F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O pagamento será efetuado, mediante a apresentação da documentação abaixo:</w:t>
      </w:r>
    </w:p>
    <w:p w:rsidR="009B1CF8" w:rsidRPr="004B15FB" w:rsidRDefault="009B1CF8" w:rsidP="004B15FB">
      <w:pPr>
        <w:widowControl/>
        <w:numPr>
          <w:ilvl w:val="0"/>
          <w:numId w:val="4"/>
        </w:numPr>
        <w:tabs>
          <w:tab w:val="left" w:pos="473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A apresentação da respectiva nota fiscal acompanhada do correspondente recibo.</w:t>
      </w:r>
    </w:p>
    <w:p w:rsidR="009B1CF8" w:rsidRPr="004B15FB" w:rsidRDefault="009B1CF8" w:rsidP="004B15FB">
      <w:pPr>
        <w:widowControl/>
        <w:numPr>
          <w:ilvl w:val="0"/>
          <w:numId w:val="4"/>
        </w:numPr>
        <w:tabs>
          <w:tab w:val="left" w:pos="521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O pagamento pela entrega dos produtos previsto neste contrato será efetuado, condicionalmente, com a apresentação da respectiva nota fiscal, acompanhada do atestado de entrega, firmado por servidor da Prefeitura Municipal responsável por esse ato.</w:t>
      </w:r>
    </w:p>
    <w:p w:rsidR="009B1CF8" w:rsidRPr="004B15FB" w:rsidRDefault="009B1CF8" w:rsidP="004B15FB">
      <w:pPr>
        <w:widowControl/>
        <w:numPr>
          <w:ilvl w:val="0"/>
          <w:numId w:val="4"/>
        </w:numPr>
        <w:tabs>
          <w:tab w:val="left" w:pos="476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O pagamento será efetuado em </w:t>
      </w:r>
      <w:r w:rsidRPr="004B15FB">
        <w:rPr>
          <w:rFonts w:eastAsia="Arial"/>
          <w:b/>
          <w:sz w:val="24"/>
          <w:szCs w:val="24"/>
          <w:lang w:val="pt-BR"/>
        </w:rPr>
        <w:t>até 30 (trinta) dias</w:t>
      </w:r>
      <w:r w:rsidRPr="004B15FB">
        <w:rPr>
          <w:rFonts w:eastAsia="Arial"/>
          <w:sz w:val="24"/>
          <w:szCs w:val="24"/>
          <w:lang w:val="pt-BR"/>
        </w:rPr>
        <w:t xml:space="preserve"> após a entrega da nota fiscal, a qual deverá estar acompanhada do respectivo recibo.</w:t>
      </w:r>
    </w:p>
    <w:p w:rsidR="009B1CF8" w:rsidRPr="004B15FB" w:rsidRDefault="009B1CF8" w:rsidP="004B15FB">
      <w:pPr>
        <w:widowControl/>
        <w:numPr>
          <w:ilvl w:val="0"/>
          <w:numId w:val="4"/>
        </w:numPr>
        <w:tabs>
          <w:tab w:val="left" w:pos="476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Em casos de devolução da nota fiscal e/ou do recibo para se produzir correções julgadas necessárias, o prazo para pagamento do documento devolvido passará a contar após a sua reapresentação com as correções devidamente produzidas.</w:t>
      </w:r>
    </w:p>
    <w:p w:rsidR="009B1CF8" w:rsidRPr="004B15FB" w:rsidRDefault="009B1CF8" w:rsidP="004B15FB">
      <w:pPr>
        <w:widowControl/>
        <w:numPr>
          <w:ilvl w:val="0"/>
          <w:numId w:val="4"/>
        </w:numPr>
        <w:tabs>
          <w:tab w:val="left" w:pos="476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Os valores pertinentes a eventuais sanções pecuniárias aplicadas à CONTRATADA serão descontados dos pagamentos devidos à mesma.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B15FB">
        <w:rPr>
          <w:rFonts w:eastAsia="Arial"/>
          <w:b/>
          <w:sz w:val="24"/>
          <w:szCs w:val="24"/>
        </w:rPr>
        <w:t xml:space="preserve">5. </w:t>
      </w:r>
      <w:r w:rsidRPr="004B15FB">
        <w:rPr>
          <w:rFonts w:eastAsia="Arial"/>
          <w:b/>
          <w:sz w:val="24"/>
          <w:szCs w:val="24"/>
          <w:u w:val="single"/>
        </w:rPr>
        <w:t>DAS OBRIGAÇÕES E PENALIDADES</w:t>
      </w:r>
    </w:p>
    <w:p w:rsidR="009B1CF8" w:rsidRPr="004B15FB" w:rsidRDefault="009B1CF8" w:rsidP="004B15FB">
      <w:pPr>
        <w:widowControl/>
        <w:numPr>
          <w:ilvl w:val="0"/>
          <w:numId w:val="5"/>
        </w:numPr>
        <w:tabs>
          <w:tab w:val="left" w:pos="550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A CONTRATADA </w:t>
      </w:r>
      <w:r w:rsidRPr="004B15FB">
        <w:rPr>
          <w:rFonts w:eastAsia="Arial"/>
          <w:sz w:val="24"/>
          <w:szCs w:val="24"/>
          <w:lang w:val="pt-BR"/>
        </w:rPr>
        <w:t>é responsável por todas as obrigações sociais de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 xml:space="preserve">proteção aos seus profissionais, bem como todas as despesas necessárias para a execução do objeto desta licitação, incluindo despesas e deslocamento, estadia, alimentação, salários, encargos sociais, previdenciários, comerciais e trabalhistas, equipamento de proteção individual e quaisquer outros que fizerem necessários ao cumprimento das obrigações decorrentes deste contrato, isentando totalmente a </w:t>
      </w:r>
      <w:r w:rsidRPr="004B15FB">
        <w:rPr>
          <w:rFonts w:eastAsia="Arial"/>
          <w:b/>
          <w:sz w:val="24"/>
          <w:szCs w:val="24"/>
          <w:lang w:val="pt-BR"/>
        </w:rPr>
        <w:t>CONTRATANTE.</w:t>
      </w:r>
    </w:p>
    <w:p w:rsidR="009B1CF8" w:rsidRPr="004B15FB" w:rsidRDefault="009B1CF8" w:rsidP="004B15FB">
      <w:pPr>
        <w:widowControl/>
        <w:numPr>
          <w:ilvl w:val="0"/>
          <w:numId w:val="5"/>
        </w:numPr>
        <w:tabs>
          <w:tab w:val="left" w:pos="523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lastRenderedPageBreak/>
        <w:t>Nos termos do art. 86 da Lei Federal n° 8.666/1993, fica estipulado o percentual de 0,5% (meio por cento) sobre o valor inadimplido, a título de multa de mora, por dia de atraso injustificado no fornecimento do objeto desta DISPENSA DE LICITAÇÃO, até o limite de 10% (dez por cento) do valor empenhado.</w:t>
      </w:r>
    </w:p>
    <w:p w:rsidR="009B1CF8" w:rsidRPr="004B15FB" w:rsidRDefault="009B1CF8" w:rsidP="004B15F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Em caso de inexecução total ou parcial do pactuado, em razão do descumprimento de qualquer das condições avençadas, a contratada ficará sujeita às seguintes penalidades nos termos do art. 87 da Lei Federal n° 8.666/1993: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a) Advertência, por escrito.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b) Multa de10% (dez por cento) do valor do contrato, independente da multa por atraso (cláusula </w:t>
      </w:r>
      <w:r w:rsidR="00D73B7E">
        <w:rPr>
          <w:rFonts w:eastAsia="Arial"/>
          <w:sz w:val="24"/>
          <w:szCs w:val="24"/>
          <w:lang w:val="pt-BR"/>
        </w:rPr>
        <w:t>5</w:t>
      </w:r>
      <w:r w:rsidRPr="004B15FB">
        <w:rPr>
          <w:rFonts w:eastAsia="Arial"/>
          <w:sz w:val="24"/>
          <w:szCs w:val="24"/>
          <w:lang w:val="pt-BR"/>
        </w:rPr>
        <w:t>.2).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c) Suspensão temporária de participar de licitação e impedimento de contratar com a Administração por prazo não superiora 02 (dois) anos.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d) Declaração de inidoneidade para licitar ou contratar com a Administração Pública.</w:t>
      </w:r>
    </w:p>
    <w:p w:rsidR="009B1CF8" w:rsidRPr="004B15FB" w:rsidRDefault="009B1CF8" w:rsidP="004B15F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As penalidades somente poderão ser relevadas ou atenuadas pela autoridade competente, aplicando-se o Princípio da Proporcionalidade, em razão de circunstâncias fundamentadas em fatos reais e comprovados, desde que formuladas por escrito e no prazo máximo de 05 (cinco) dias úteis da data em que for oficiada a pretensão da Administração no sentido da aplicação da pena.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6.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DA ENTREGA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6.1. </w:t>
      </w:r>
      <w:r w:rsidRPr="004B15FB">
        <w:rPr>
          <w:rFonts w:eastAsia="Arial"/>
          <w:sz w:val="24"/>
          <w:szCs w:val="24"/>
          <w:lang w:val="pt-BR"/>
        </w:rPr>
        <w:t>Os itens, objeto deste certame, serão entregues conforme as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especificações, exigências e condições previstas no presente DISPENSA DE LICITAÇÃO e em seus</w:t>
      </w:r>
      <w:bookmarkStart w:id="1" w:name="page24"/>
      <w:bookmarkEnd w:id="1"/>
      <w:r w:rsidRPr="004B15FB">
        <w:rPr>
          <w:rFonts w:eastAsia="Arial"/>
          <w:sz w:val="24"/>
          <w:szCs w:val="24"/>
          <w:lang w:val="pt-BR"/>
        </w:rPr>
        <w:t xml:space="preserve"> anexos, especialmente, no Termo de Referência.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07.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DO PRAZO DE ENTREGA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7.1. </w:t>
      </w:r>
      <w:r w:rsidRPr="004B15FB">
        <w:rPr>
          <w:rFonts w:eastAsia="Arial"/>
          <w:sz w:val="24"/>
          <w:szCs w:val="24"/>
          <w:lang w:val="pt-BR"/>
        </w:rPr>
        <w:t xml:space="preserve">Os objetos ora contratados serão entregues </w:t>
      </w:r>
      <w:r w:rsidR="000B109D" w:rsidRPr="004B15FB">
        <w:rPr>
          <w:rFonts w:eastAsia="Arial"/>
          <w:b/>
          <w:sz w:val="24"/>
          <w:szCs w:val="24"/>
          <w:lang w:val="pt-BR"/>
        </w:rPr>
        <w:t>de imediato</w:t>
      </w:r>
      <w:r w:rsidRPr="004B15FB">
        <w:rPr>
          <w:rFonts w:eastAsia="Arial"/>
          <w:sz w:val="24"/>
          <w:szCs w:val="24"/>
          <w:lang w:val="pt-BR"/>
        </w:rPr>
        <w:t xml:space="preserve"> contados da data de solicitação.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7.2. </w:t>
      </w:r>
      <w:r w:rsidRPr="004B15FB">
        <w:rPr>
          <w:rFonts w:eastAsia="Arial"/>
          <w:sz w:val="24"/>
          <w:szCs w:val="24"/>
          <w:lang w:val="pt-BR"/>
        </w:rPr>
        <w:t>Havendo necessidade, desde que devidamente justificada, o PRAZO DE ENTREGA ora contratado poderá ser prorrogado, observando-se as recomendações previstas na Lei Federal nº 8.666/1993.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B15FB">
        <w:rPr>
          <w:rFonts w:eastAsia="Arial"/>
          <w:b/>
          <w:sz w:val="24"/>
          <w:szCs w:val="24"/>
        </w:rPr>
        <w:t xml:space="preserve">08. </w:t>
      </w:r>
      <w:r w:rsidRPr="004B15FB">
        <w:rPr>
          <w:rFonts w:eastAsia="Arial"/>
          <w:b/>
          <w:sz w:val="24"/>
          <w:szCs w:val="24"/>
          <w:u w:val="single"/>
        </w:rPr>
        <w:t>DA FISCALIZAÇÃO</w:t>
      </w:r>
    </w:p>
    <w:p w:rsidR="009B1CF8" w:rsidRPr="004B15FB" w:rsidRDefault="009B1CF8" w:rsidP="004B15FB">
      <w:pPr>
        <w:widowControl/>
        <w:numPr>
          <w:ilvl w:val="0"/>
          <w:numId w:val="6"/>
        </w:numPr>
        <w:tabs>
          <w:tab w:val="left" w:pos="722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Compete a </w:t>
      </w:r>
      <w:r w:rsidR="00D80545">
        <w:rPr>
          <w:rFonts w:eastAsia="Arial"/>
          <w:sz w:val="24"/>
          <w:szCs w:val="24"/>
          <w:lang w:val="pt-BR"/>
        </w:rPr>
        <w:t>Secretaria Municipal de Assistência Social</w:t>
      </w:r>
      <w:r w:rsidRPr="004B15FB">
        <w:rPr>
          <w:rFonts w:eastAsia="Arial"/>
          <w:sz w:val="24"/>
          <w:szCs w:val="24"/>
          <w:lang w:val="pt-BR"/>
        </w:rPr>
        <w:t xml:space="preserve"> acompanhar, supervisionar e denunciar quaisquer irregularidades constatadas, emitir o laudo conclusivo sobre o objeto do presente instrumento, bem como atestar os documentos da despesa, quando comprovada a fiel e pagamento.</w:t>
      </w:r>
    </w:p>
    <w:p w:rsidR="009B1CF8" w:rsidRPr="004B15FB" w:rsidRDefault="009B1CF8" w:rsidP="004B15FB">
      <w:pPr>
        <w:widowControl/>
        <w:numPr>
          <w:ilvl w:val="0"/>
          <w:numId w:val="6"/>
        </w:numPr>
        <w:tabs>
          <w:tab w:val="left" w:pos="614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Fica designado a servidor XXXXXXXXXX, nomeado para ser Gestor do contrato, responsável pelo acompanhamento da execução do contrato em questão, nos termos da disposição contida no art. 67 da Lei nº 8.666/93 e suas alterações.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9.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DA VIGÊNCIA DO CONTRATO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9.1. </w:t>
      </w:r>
      <w:r w:rsidRPr="004B15FB">
        <w:rPr>
          <w:bCs/>
          <w:iCs/>
          <w:sz w:val="24"/>
          <w:szCs w:val="24"/>
          <w:lang w:val="pt-BR"/>
        </w:rPr>
        <w:t xml:space="preserve">O prazo de vigência deste Termo de Contrato é aquele fixado no Termo de Referência, com início na data de </w:t>
      </w:r>
      <w:r w:rsidR="00E82E05">
        <w:rPr>
          <w:bCs/>
          <w:iCs/>
          <w:sz w:val="24"/>
          <w:szCs w:val="24"/>
          <w:lang w:val="pt-BR"/>
        </w:rPr>
        <w:t>30 de Junho</w:t>
      </w:r>
      <w:r w:rsidRPr="004B15FB">
        <w:rPr>
          <w:bCs/>
          <w:iCs/>
          <w:sz w:val="24"/>
          <w:szCs w:val="24"/>
          <w:lang w:val="pt-BR"/>
        </w:rPr>
        <w:t xml:space="preserve"> de 2020 e encerramento em </w:t>
      </w:r>
      <w:r w:rsidR="003F4FE4" w:rsidRPr="004B15FB">
        <w:rPr>
          <w:bCs/>
          <w:iCs/>
          <w:sz w:val="24"/>
          <w:szCs w:val="24"/>
          <w:lang w:val="pt-BR"/>
        </w:rPr>
        <w:t>26</w:t>
      </w:r>
      <w:r w:rsidRPr="004B15FB">
        <w:rPr>
          <w:bCs/>
          <w:iCs/>
          <w:sz w:val="24"/>
          <w:szCs w:val="24"/>
          <w:lang w:val="pt-BR"/>
        </w:rPr>
        <w:t xml:space="preserve"> de </w:t>
      </w:r>
      <w:r w:rsidR="003F4FE4" w:rsidRPr="004B15FB">
        <w:rPr>
          <w:bCs/>
          <w:iCs/>
          <w:sz w:val="24"/>
          <w:szCs w:val="24"/>
          <w:lang w:val="pt-BR"/>
        </w:rPr>
        <w:t>Dezembro</w:t>
      </w:r>
      <w:r w:rsidRPr="004B15FB">
        <w:rPr>
          <w:bCs/>
          <w:iCs/>
          <w:sz w:val="24"/>
          <w:szCs w:val="24"/>
          <w:lang w:val="pt-BR"/>
        </w:rPr>
        <w:t xml:space="preserve"> de 2020, prorrogável na forma do </w:t>
      </w:r>
      <w:r w:rsidRPr="004B15FB">
        <w:rPr>
          <w:sz w:val="24"/>
          <w:szCs w:val="24"/>
          <w:lang w:val="pt-BR" w:eastAsia="pt-BR"/>
        </w:rPr>
        <w:t>Art. 4º-H</w:t>
      </w:r>
      <w:r w:rsidRPr="004B15FB">
        <w:rPr>
          <w:bCs/>
          <w:iCs/>
          <w:sz w:val="24"/>
          <w:szCs w:val="24"/>
          <w:lang w:val="pt-BR"/>
        </w:rPr>
        <w:t xml:space="preserve"> </w:t>
      </w:r>
      <w:hyperlink r:id="rId7" w:history="1">
        <w:r w:rsidRPr="004B15FB">
          <w:rPr>
            <w:bCs/>
            <w:sz w:val="24"/>
            <w:szCs w:val="24"/>
            <w:lang w:val="pt-BR" w:eastAsia="pt-BR"/>
          </w:rPr>
          <w:t>LEI Nº 13.979, DE 6 DE FEVEREIRO DE 2020</w:t>
        </w:r>
      </w:hyperlink>
      <w:r w:rsidRPr="004B15FB">
        <w:rPr>
          <w:rFonts w:eastAsia="Arial"/>
          <w:sz w:val="24"/>
          <w:szCs w:val="24"/>
          <w:lang w:val="pt-BR"/>
        </w:rPr>
        <w:t>.</w:t>
      </w:r>
    </w:p>
    <w:p w:rsidR="009B1CF8" w:rsidRPr="004B15FB" w:rsidRDefault="009B1CF8" w:rsidP="004B15FB">
      <w:pPr>
        <w:pStyle w:val="Citao"/>
        <w:spacing w:before="0" w:line="276" w:lineRule="auto"/>
        <w:ind w:right="-1"/>
        <w:rPr>
          <w:rFonts w:ascii="Times New Roman" w:hAnsi="Times New Roman" w:cs="Times New Roman"/>
          <w:color w:val="auto"/>
          <w:sz w:val="24"/>
          <w:lang w:val="pt-BR"/>
        </w:rPr>
      </w:pPr>
      <w:r w:rsidRPr="004B15FB">
        <w:rPr>
          <w:rFonts w:ascii="Times New Roman" w:hAnsi="Times New Roman" w:cs="Times New Roman"/>
          <w:b/>
          <w:color w:val="auto"/>
          <w:sz w:val="24"/>
          <w:lang w:val="pt-BR"/>
        </w:rPr>
        <w:lastRenderedPageBreak/>
        <w:t>Nota Explicativa</w:t>
      </w:r>
      <w:r w:rsidRPr="004B15FB">
        <w:rPr>
          <w:rFonts w:ascii="Times New Roman" w:hAnsi="Times New Roman" w:cs="Times New Roman"/>
          <w:color w:val="auto"/>
          <w:sz w:val="24"/>
          <w:lang w:val="pt-BR"/>
        </w:rPr>
        <w:t xml:space="preserve">: </w:t>
      </w:r>
      <w:r w:rsidRPr="004B15FB">
        <w:rPr>
          <w:rFonts w:ascii="Times New Roman" w:eastAsia="Times New Roman" w:hAnsi="Times New Roman" w:cs="Times New Roman"/>
          <w:color w:val="auto"/>
          <w:sz w:val="24"/>
          <w:lang w:val="pt-BR" w:eastAsia="pt-BR"/>
        </w:rPr>
        <w:t>Art. 4º-H Os contratos regidos por esta Lei terão prazo de duração de até seis meses e poderão ser prorrogados por períodos sucessivos, enquanto perdurar a necessidade de enfrentamento dos efeitos da situação de emergência de saúde pública.              </w:t>
      </w:r>
      <w:hyperlink r:id="rId8" w:anchor="art1" w:history="1">
        <w:r w:rsidRPr="004B15FB">
          <w:rPr>
            <w:rFonts w:ascii="Times New Roman" w:eastAsia="Times New Roman" w:hAnsi="Times New Roman" w:cs="Times New Roman"/>
            <w:color w:val="auto"/>
            <w:sz w:val="24"/>
            <w:u w:val="single"/>
            <w:shd w:val="clear" w:color="auto" w:fill="FFFFFF"/>
            <w:lang w:val="pt-BR" w:eastAsia="pt-BR"/>
          </w:rPr>
          <w:t>(Incluído pela Medida Provisória nº 926, de 2020)</w:t>
        </w:r>
      </w:hyperlink>
    </w:p>
    <w:p w:rsidR="009B1CF8" w:rsidRPr="004B15FB" w:rsidRDefault="009B1CF8" w:rsidP="004B15FB">
      <w:pPr>
        <w:spacing w:line="276" w:lineRule="auto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10.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DA PUBLICAÇÃO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10.1. </w:t>
      </w:r>
      <w:r w:rsidRPr="004B15FB">
        <w:rPr>
          <w:rFonts w:eastAsia="Arial"/>
          <w:sz w:val="24"/>
          <w:szCs w:val="24"/>
          <w:lang w:val="pt-BR"/>
        </w:rPr>
        <w:t>O presente contrato será publicado no Diário Oficial da União, Jornal de grande circulação, na forma da lei.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13.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DAS PENALIDADES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13.1. </w:t>
      </w:r>
      <w:r w:rsidRPr="004B15FB">
        <w:rPr>
          <w:rFonts w:eastAsia="Arial"/>
          <w:sz w:val="24"/>
          <w:szCs w:val="24"/>
          <w:lang w:val="pt-BR"/>
        </w:rPr>
        <w:t>Pela inexecução parcial ou total deste contrato serão aplicadas à</w:t>
      </w:r>
      <w:r w:rsidRPr="004B15FB">
        <w:rPr>
          <w:rFonts w:eastAsia="Arial"/>
          <w:b/>
          <w:sz w:val="24"/>
          <w:szCs w:val="24"/>
          <w:lang w:val="pt-BR"/>
        </w:rPr>
        <w:t xml:space="preserve"> CONTRATADA </w:t>
      </w:r>
      <w:r w:rsidRPr="004B15FB">
        <w:rPr>
          <w:rFonts w:eastAsia="Arial"/>
          <w:sz w:val="24"/>
          <w:szCs w:val="24"/>
          <w:lang w:val="pt-BR"/>
        </w:rPr>
        <w:t>as Sanções previstas na Lei de Licitações e Contratos e,</w:t>
      </w:r>
      <w:r w:rsidRPr="004B15FB">
        <w:rPr>
          <w:rFonts w:eastAsia="Arial"/>
          <w:b/>
          <w:i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também, descritas n</w:t>
      </w:r>
      <w:r w:rsidR="00ED5B70">
        <w:rPr>
          <w:rFonts w:eastAsia="Arial"/>
          <w:sz w:val="24"/>
          <w:szCs w:val="24"/>
          <w:lang w:val="pt-BR"/>
        </w:rPr>
        <w:t>a</w:t>
      </w:r>
      <w:r w:rsidRPr="004B15FB">
        <w:rPr>
          <w:rFonts w:eastAsia="Arial"/>
          <w:sz w:val="24"/>
          <w:szCs w:val="24"/>
          <w:lang w:val="pt-BR"/>
        </w:rPr>
        <w:t xml:space="preserve"> DISPENSA DE LICITAÇÃO N° 00.0</w:t>
      </w:r>
      <w:r w:rsidR="00D73B7E">
        <w:rPr>
          <w:rFonts w:eastAsia="Arial"/>
          <w:sz w:val="24"/>
          <w:szCs w:val="24"/>
          <w:lang w:val="pt-BR"/>
        </w:rPr>
        <w:t>15</w:t>
      </w:r>
      <w:r w:rsidRPr="004B15FB">
        <w:rPr>
          <w:rFonts w:eastAsia="Arial"/>
          <w:sz w:val="24"/>
          <w:szCs w:val="24"/>
          <w:lang w:val="pt-BR"/>
        </w:rPr>
        <w:t>/</w:t>
      </w:r>
      <w:r w:rsidR="00D73B7E">
        <w:rPr>
          <w:rFonts w:eastAsia="Arial"/>
          <w:sz w:val="24"/>
          <w:szCs w:val="24"/>
          <w:lang w:val="pt-BR"/>
        </w:rPr>
        <w:t>20</w:t>
      </w:r>
      <w:r w:rsidRPr="004B15FB">
        <w:rPr>
          <w:rFonts w:eastAsia="Arial"/>
          <w:sz w:val="24"/>
          <w:szCs w:val="24"/>
          <w:lang w:val="pt-BR"/>
        </w:rPr>
        <w:t>20.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B15FB">
        <w:rPr>
          <w:rFonts w:eastAsia="Arial"/>
          <w:b/>
          <w:sz w:val="24"/>
          <w:szCs w:val="24"/>
        </w:rPr>
        <w:t xml:space="preserve">14. </w:t>
      </w:r>
      <w:r w:rsidRPr="004B15FB">
        <w:rPr>
          <w:rFonts w:eastAsia="Arial"/>
          <w:b/>
          <w:sz w:val="24"/>
          <w:szCs w:val="24"/>
          <w:u w:val="single"/>
        </w:rPr>
        <w:t>DA RESCISÃO DO CONTRATO</w:t>
      </w:r>
    </w:p>
    <w:p w:rsidR="009B1CF8" w:rsidRPr="004B15FB" w:rsidRDefault="009B1CF8" w:rsidP="004B15FB">
      <w:pPr>
        <w:widowControl/>
        <w:numPr>
          <w:ilvl w:val="0"/>
          <w:numId w:val="7"/>
        </w:numPr>
        <w:tabs>
          <w:tab w:val="left" w:pos="614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A rescisão deste contrato dar-se-á em qualquer dos casos de que tratam os artigos 77 a 80 da Lei Federal n° 8.666/1993 e nas alterações nela produzidas;</w:t>
      </w:r>
    </w:p>
    <w:p w:rsidR="009B1CF8" w:rsidRPr="004B15FB" w:rsidRDefault="009B1CF8" w:rsidP="004B15FB">
      <w:pPr>
        <w:widowControl/>
        <w:numPr>
          <w:ilvl w:val="0"/>
          <w:numId w:val="7"/>
        </w:numPr>
        <w:tabs>
          <w:tab w:val="left" w:pos="674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A rescisão alcança inclusive a subcontratação com a prestadora de serviço, em caso de subcontratação, ainda que parcial, e no que for permitido,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dos serviços objeto deste Contrato.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15.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DO FORO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15.1. </w:t>
      </w:r>
      <w:r w:rsidRPr="004B15FB">
        <w:rPr>
          <w:rFonts w:eastAsia="Arial"/>
          <w:sz w:val="24"/>
          <w:szCs w:val="24"/>
          <w:lang w:val="pt-BR"/>
        </w:rPr>
        <w:t>Fica eleito o Foro da cidade de CAMETÁ, Estado do Pará, para toda e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qualquer ação judicial decorrente deste instrumento.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16. </w:t>
      </w:r>
      <w:r w:rsidRPr="004B15FB">
        <w:rPr>
          <w:rFonts w:eastAsia="Arial"/>
          <w:b/>
          <w:sz w:val="24"/>
          <w:szCs w:val="24"/>
          <w:u w:val="single"/>
          <w:lang w:val="pt-BR"/>
        </w:rPr>
        <w:t>DAS DISPOSIÇÕES FINAIS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 xml:space="preserve">16.1. </w:t>
      </w:r>
      <w:r w:rsidRPr="004B15FB">
        <w:rPr>
          <w:rFonts w:eastAsia="Arial"/>
          <w:sz w:val="24"/>
          <w:szCs w:val="24"/>
          <w:lang w:val="pt-BR"/>
        </w:rPr>
        <w:t>Declaram as partes que este contrato corresponde à manifestação final,</w:t>
      </w:r>
      <w:r w:rsidRPr="004B15FB">
        <w:rPr>
          <w:rFonts w:eastAsia="Arial"/>
          <w:b/>
          <w:sz w:val="24"/>
          <w:szCs w:val="24"/>
          <w:lang w:val="pt-BR"/>
        </w:rPr>
        <w:t xml:space="preserve"> </w:t>
      </w:r>
      <w:r w:rsidRPr="004B15FB">
        <w:rPr>
          <w:rFonts w:eastAsia="Arial"/>
          <w:sz w:val="24"/>
          <w:szCs w:val="24"/>
          <w:lang w:val="pt-BR"/>
        </w:rPr>
        <w:t>completa e exclusiva do acordo entre elas celebrado.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>E, por assim estarem de pleno acordo, assinam o presente instrumento, em 02 (duas) vias, iguais teor e forma, para todos os fins de direito, na presença das duas testemunhas abaixo, que a tudo assistiram.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4B15FB">
        <w:rPr>
          <w:rFonts w:eastAsia="Arial"/>
          <w:sz w:val="24"/>
          <w:szCs w:val="24"/>
          <w:lang w:val="pt-BR"/>
        </w:rPr>
        <w:t xml:space="preserve">Cametá, </w:t>
      </w:r>
      <w:r w:rsidR="00E82E05">
        <w:rPr>
          <w:rFonts w:eastAsia="Arial"/>
          <w:sz w:val="24"/>
          <w:szCs w:val="24"/>
          <w:lang w:val="pt-BR"/>
        </w:rPr>
        <w:t>30 de Junho</w:t>
      </w:r>
      <w:r w:rsidRPr="004B15FB">
        <w:rPr>
          <w:rFonts w:eastAsia="Arial"/>
          <w:sz w:val="24"/>
          <w:szCs w:val="24"/>
          <w:lang w:val="pt-BR"/>
        </w:rPr>
        <w:t xml:space="preserve"> de 2020.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  <w:lang w:val="pt-BR"/>
        </w:rPr>
      </w:pPr>
    </w:p>
    <w:p w:rsidR="00E82E05" w:rsidRPr="00E82E05" w:rsidRDefault="00E82E05" w:rsidP="00E82E0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2E05">
        <w:rPr>
          <w:rFonts w:ascii="Arial" w:hAnsi="Arial" w:cs="Arial"/>
          <w:b/>
          <w:sz w:val="24"/>
          <w:szCs w:val="24"/>
          <w:lang w:val="pt-BR"/>
        </w:rPr>
        <w:t>MARIA VANDA BARROS DA SILVA LIMA VALENTE</w:t>
      </w:r>
    </w:p>
    <w:p w:rsidR="00E82E05" w:rsidRPr="00E82E05" w:rsidRDefault="00E82E05" w:rsidP="00E82E05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2E05">
        <w:rPr>
          <w:rFonts w:ascii="Arial" w:hAnsi="Arial" w:cs="Arial"/>
          <w:sz w:val="24"/>
          <w:szCs w:val="24"/>
          <w:lang w:val="pt-BR"/>
        </w:rPr>
        <w:t>SECRETARIA MUNICIPAL DE ASSISTÊNCIA SOCIAL</w:t>
      </w:r>
    </w:p>
    <w:p w:rsidR="00E82E05" w:rsidRPr="00E82E05" w:rsidRDefault="00E82E05" w:rsidP="00E82E05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2E05">
        <w:rPr>
          <w:rFonts w:ascii="Arial" w:eastAsia="Arial" w:hAnsi="Arial"/>
          <w:sz w:val="24"/>
          <w:szCs w:val="24"/>
          <w:lang w:val="pt-BR"/>
        </w:rPr>
        <w:t xml:space="preserve">CNPJ: </w:t>
      </w:r>
      <w:r w:rsidRPr="00E82E05">
        <w:rPr>
          <w:rFonts w:ascii="Arial" w:hAnsi="Arial" w:cs="Arial"/>
          <w:sz w:val="24"/>
          <w:szCs w:val="24"/>
          <w:lang w:val="pt-BR"/>
        </w:rPr>
        <w:t>18.782.228/0001-46</w:t>
      </w:r>
    </w:p>
    <w:p w:rsidR="009B1CF8" w:rsidRPr="004B15FB" w:rsidRDefault="00E82E05" w:rsidP="00E82E05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  <w:r w:rsidRPr="00D80545">
        <w:rPr>
          <w:rFonts w:ascii="Arial" w:hAnsi="Arial" w:cs="Arial"/>
          <w:b/>
          <w:sz w:val="24"/>
          <w:szCs w:val="24"/>
          <w:lang w:val="pt-BR"/>
        </w:rPr>
        <w:t>CONTRATANTE</w:t>
      </w:r>
    </w:p>
    <w:p w:rsidR="009B1CF8" w:rsidRPr="004B15FB" w:rsidRDefault="009B1CF8" w:rsidP="004B15FB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</w:p>
    <w:p w:rsidR="00BA22E2" w:rsidRPr="00BA22E2" w:rsidRDefault="00BA22E2" w:rsidP="00BA22E2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BA22E2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SILVA COMÉRCIO VAREJITA LTDA</w:t>
      </w:r>
    </w:p>
    <w:p w:rsidR="00BA22E2" w:rsidRPr="00BA22E2" w:rsidRDefault="00BA22E2" w:rsidP="00BA22E2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A22E2">
        <w:rPr>
          <w:rFonts w:ascii="Arial" w:eastAsia="Arial" w:hAnsi="Arial" w:cs="Arial"/>
          <w:sz w:val="24"/>
          <w:szCs w:val="24"/>
          <w:lang w:val="pt-BR"/>
        </w:rPr>
        <w:t>CNPJ nº 13.394.890/0001-05-Inscrição Estadual nº 15.331.576-8</w:t>
      </w:r>
    </w:p>
    <w:p w:rsidR="00BA22E2" w:rsidRPr="00D80545" w:rsidRDefault="00BA22E2" w:rsidP="00BA22E2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D80545">
        <w:rPr>
          <w:rFonts w:ascii="Arial" w:eastAsia="Arial" w:hAnsi="Arial" w:cs="Arial"/>
          <w:sz w:val="24"/>
          <w:szCs w:val="24"/>
          <w:lang w:val="pt-BR"/>
        </w:rPr>
        <w:t>LUCIA HELENA DA SILVA GAIA</w:t>
      </w:r>
    </w:p>
    <w:p w:rsidR="009B1CF8" w:rsidRPr="00BA22E2" w:rsidRDefault="00BA22E2" w:rsidP="00BA22E2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  <w:r w:rsidRPr="00BA22E2">
        <w:rPr>
          <w:rFonts w:ascii="Arial" w:eastAsia="Arial" w:hAnsi="Arial" w:cs="Arial"/>
          <w:sz w:val="24"/>
          <w:szCs w:val="24"/>
          <w:lang w:val="pt-BR"/>
        </w:rPr>
        <w:t>RG nº 2438537-3ª VIA PC/PA- CPF sob nº 376.741.372-87</w:t>
      </w:r>
    </w:p>
    <w:p w:rsidR="009B1CF8" w:rsidRPr="004B15FB" w:rsidRDefault="009B1CF8" w:rsidP="004B15FB">
      <w:pPr>
        <w:spacing w:line="276" w:lineRule="auto"/>
        <w:jc w:val="center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>CONTRATADA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4B15FB">
        <w:rPr>
          <w:rFonts w:eastAsia="Arial"/>
          <w:b/>
          <w:sz w:val="24"/>
          <w:szCs w:val="24"/>
          <w:lang w:val="pt-BR"/>
        </w:rPr>
        <w:t>Testemunhas: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i/>
          <w:sz w:val="24"/>
          <w:szCs w:val="24"/>
          <w:u w:val="single"/>
          <w:lang w:val="pt-BR"/>
        </w:rPr>
      </w:pPr>
      <w:r w:rsidRPr="004B15FB">
        <w:rPr>
          <w:rFonts w:eastAsia="Arial"/>
          <w:i/>
          <w:sz w:val="24"/>
          <w:szCs w:val="24"/>
          <w:u w:val="single"/>
          <w:lang w:val="pt-BR"/>
        </w:rPr>
        <w:t>Nome:__________________________ _______________________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i/>
          <w:sz w:val="24"/>
          <w:szCs w:val="24"/>
          <w:lang w:val="pt-BR"/>
        </w:rPr>
      </w:pPr>
      <w:r w:rsidRPr="004B15FB">
        <w:rPr>
          <w:rFonts w:eastAsia="Arial"/>
          <w:i/>
          <w:sz w:val="24"/>
          <w:szCs w:val="24"/>
          <w:lang w:val="pt-BR"/>
        </w:rPr>
        <w:t>CPF:</w:t>
      </w:r>
    </w:p>
    <w:p w:rsidR="009B1CF8" w:rsidRPr="004B15FB" w:rsidRDefault="009B1CF8" w:rsidP="004B15FB">
      <w:pPr>
        <w:spacing w:line="276" w:lineRule="auto"/>
        <w:jc w:val="both"/>
        <w:rPr>
          <w:rFonts w:eastAsia="Arial"/>
          <w:i/>
          <w:sz w:val="24"/>
          <w:szCs w:val="24"/>
          <w:lang w:val="pt-BR"/>
        </w:rPr>
      </w:pPr>
    </w:p>
    <w:p w:rsidR="009B1CF8" w:rsidRPr="004B15FB" w:rsidRDefault="009B1CF8" w:rsidP="004B15FB">
      <w:pPr>
        <w:spacing w:line="276" w:lineRule="auto"/>
        <w:jc w:val="both"/>
        <w:rPr>
          <w:rFonts w:eastAsia="Arial"/>
          <w:i/>
          <w:sz w:val="24"/>
          <w:szCs w:val="24"/>
          <w:u w:val="single"/>
          <w:lang w:val="pt-BR"/>
        </w:rPr>
      </w:pPr>
      <w:r w:rsidRPr="004B15FB">
        <w:rPr>
          <w:rFonts w:eastAsia="Arial"/>
          <w:i/>
          <w:sz w:val="24"/>
          <w:szCs w:val="24"/>
          <w:u w:val="single"/>
          <w:lang w:val="pt-BR"/>
        </w:rPr>
        <w:t>Nome:_________________________________________________</w:t>
      </w:r>
    </w:p>
    <w:p w:rsidR="009B1CF8" w:rsidRPr="004B15FB" w:rsidRDefault="009B1CF8" w:rsidP="004B15FB">
      <w:pPr>
        <w:spacing w:line="276" w:lineRule="auto"/>
        <w:jc w:val="both"/>
        <w:rPr>
          <w:sz w:val="24"/>
          <w:szCs w:val="24"/>
        </w:rPr>
      </w:pPr>
      <w:r w:rsidRPr="004B15FB">
        <w:rPr>
          <w:rFonts w:eastAsia="Arial"/>
          <w:i/>
          <w:sz w:val="24"/>
          <w:szCs w:val="24"/>
        </w:rPr>
        <w:t>CPF:</w:t>
      </w:r>
    </w:p>
    <w:p w:rsidR="009B1CF8" w:rsidRPr="004B15FB" w:rsidRDefault="009B1CF8" w:rsidP="004B15FB">
      <w:pPr>
        <w:pStyle w:val="Corpodetexto"/>
        <w:spacing w:line="276" w:lineRule="auto"/>
        <w:jc w:val="both"/>
        <w:rPr>
          <w:lang w:val="pt-BR"/>
        </w:rPr>
      </w:pPr>
    </w:p>
    <w:p w:rsidR="009B1CF8" w:rsidRPr="004B15FB" w:rsidRDefault="009B1CF8" w:rsidP="004B15FB">
      <w:pPr>
        <w:spacing w:line="276" w:lineRule="auto"/>
        <w:jc w:val="center"/>
        <w:rPr>
          <w:sz w:val="24"/>
          <w:szCs w:val="24"/>
        </w:rPr>
      </w:pPr>
    </w:p>
    <w:p w:rsidR="009B1CF8" w:rsidRPr="004B15FB" w:rsidRDefault="009B1CF8" w:rsidP="004B15FB">
      <w:pPr>
        <w:spacing w:line="276" w:lineRule="auto"/>
        <w:jc w:val="center"/>
        <w:rPr>
          <w:sz w:val="24"/>
          <w:szCs w:val="24"/>
        </w:rPr>
      </w:pPr>
    </w:p>
    <w:p w:rsidR="009B1CF8" w:rsidRPr="004B15FB" w:rsidRDefault="009B1CF8" w:rsidP="004B15FB">
      <w:pPr>
        <w:spacing w:line="276" w:lineRule="auto"/>
        <w:jc w:val="center"/>
        <w:rPr>
          <w:rFonts w:eastAsia="Arial"/>
          <w:sz w:val="24"/>
          <w:szCs w:val="24"/>
          <w:lang w:val="pt-BR" w:eastAsia="pt-BR"/>
        </w:rPr>
      </w:pPr>
    </w:p>
    <w:sectPr w:rsidR="009B1CF8" w:rsidRPr="004B15FB" w:rsidSect="00466D1C">
      <w:headerReference w:type="default" r:id="rId9"/>
      <w:pgSz w:w="11910" w:h="16840"/>
      <w:pgMar w:top="1600" w:right="1020" w:bottom="1200" w:left="160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59" w:rsidRDefault="000B5559">
      <w:r>
        <w:separator/>
      </w:r>
    </w:p>
  </w:endnote>
  <w:endnote w:type="continuationSeparator" w:id="0">
    <w:p w:rsidR="000B5559" w:rsidRDefault="000B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59" w:rsidRDefault="000B5559">
      <w:r>
        <w:separator/>
      </w:r>
    </w:p>
  </w:footnote>
  <w:footnote w:type="continuationSeparator" w:id="0">
    <w:p w:rsidR="000B5559" w:rsidRDefault="000B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CD" w:rsidRDefault="003F2BCD" w:rsidP="008E7AF9">
    <w:pPr>
      <w:pStyle w:val="Cabealho"/>
      <w:tabs>
        <w:tab w:val="clear" w:pos="4252"/>
        <w:tab w:val="clear" w:pos="8504"/>
      </w:tabs>
      <w:jc w:val="center"/>
    </w:pPr>
  </w:p>
  <w:p w:rsidR="003F2BCD" w:rsidRDefault="003F2BCD">
    <w:pPr>
      <w:pStyle w:val="Cabealho"/>
      <w:jc w:val="center"/>
    </w:pPr>
  </w:p>
  <w:p w:rsidR="003F2BCD" w:rsidRDefault="003F2BCD" w:rsidP="00A24777">
    <w:pPr>
      <w:pStyle w:val="Cabealho"/>
      <w:tabs>
        <w:tab w:val="clear" w:pos="4252"/>
        <w:tab w:val="clear" w:pos="8504"/>
      </w:tabs>
      <w:jc w:val="center"/>
    </w:pPr>
  </w:p>
  <w:p w:rsidR="003F2BCD" w:rsidRDefault="003F2BCD" w:rsidP="00A24777">
    <w:pPr>
      <w:pStyle w:val="Cabealho"/>
      <w:tabs>
        <w:tab w:val="clear" w:pos="4252"/>
        <w:tab w:val="clear" w:pos="8504"/>
      </w:tabs>
      <w:jc w:val="center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1EBA5D22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EB8A9566"/>
    <w:lvl w:ilvl="0" w:tplc="6EFAE604">
      <w:start w:val="1"/>
      <w:numFmt w:val="decimal"/>
      <w:lvlText w:val="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53AEC58C"/>
    <w:lvl w:ilvl="0" w:tplc="3EDE1BCA">
      <w:start w:val="1"/>
      <w:numFmt w:val="decimal"/>
      <w:lvlText w:val="5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C"/>
    <w:multiLevelType w:val="hybridMultilevel"/>
    <w:tmpl w:val="7F0424CA"/>
    <w:lvl w:ilvl="0" w:tplc="A986EB18">
      <w:start w:val="1"/>
      <w:numFmt w:val="decimal"/>
      <w:lvlText w:val="08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AABEA526"/>
    <w:lvl w:ilvl="0" w:tplc="E012A32E">
      <w:start w:val="1"/>
      <w:numFmt w:val="decimal"/>
      <w:lvlText w:val="1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52668D5"/>
    <w:multiLevelType w:val="hybridMultilevel"/>
    <w:tmpl w:val="FBBE5332"/>
    <w:lvl w:ilvl="0" w:tplc="2938B4B6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E2C6B4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D4EDD0E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4FC06E0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FEF4909C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47BED898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350F908"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41CEE748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4EE878AC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>
    <w:nsid w:val="5DE71F9C"/>
    <w:multiLevelType w:val="hybridMultilevel"/>
    <w:tmpl w:val="9CBAFF8C"/>
    <w:lvl w:ilvl="0" w:tplc="57306492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712B936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EB629F5A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B25AAB98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9AF06C1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8DE23C8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13F279BE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EEB42E6C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62C6BE12">
      <w:numFmt w:val="bullet"/>
      <w:lvlText w:val="•"/>
      <w:lvlJc w:val="left"/>
      <w:pPr>
        <w:ind w:left="747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1"/>
    <w:rsid w:val="00001005"/>
    <w:rsid w:val="000045B3"/>
    <w:rsid w:val="00007FC6"/>
    <w:rsid w:val="000105D7"/>
    <w:rsid w:val="00010946"/>
    <w:rsid w:val="00017324"/>
    <w:rsid w:val="00023658"/>
    <w:rsid w:val="00026D83"/>
    <w:rsid w:val="000408DC"/>
    <w:rsid w:val="000408F5"/>
    <w:rsid w:val="000439D2"/>
    <w:rsid w:val="00055136"/>
    <w:rsid w:val="00060D8B"/>
    <w:rsid w:val="00061361"/>
    <w:rsid w:val="00066334"/>
    <w:rsid w:val="00066D94"/>
    <w:rsid w:val="000776B0"/>
    <w:rsid w:val="000830F9"/>
    <w:rsid w:val="0008353B"/>
    <w:rsid w:val="000A374D"/>
    <w:rsid w:val="000B109D"/>
    <w:rsid w:val="000B26E2"/>
    <w:rsid w:val="000B42E1"/>
    <w:rsid w:val="000B5559"/>
    <w:rsid w:val="000C2524"/>
    <w:rsid w:val="000C3124"/>
    <w:rsid w:val="000D078C"/>
    <w:rsid w:val="000D72AD"/>
    <w:rsid w:val="000F074F"/>
    <w:rsid w:val="000F2DB7"/>
    <w:rsid w:val="00112D2C"/>
    <w:rsid w:val="00113784"/>
    <w:rsid w:val="00115F04"/>
    <w:rsid w:val="00117599"/>
    <w:rsid w:val="00137B30"/>
    <w:rsid w:val="00142DCC"/>
    <w:rsid w:val="00152974"/>
    <w:rsid w:val="0016100E"/>
    <w:rsid w:val="00162F00"/>
    <w:rsid w:val="00163836"/>
    <w:rsid w:val="00167BF6"/>
    <w:rsid w:val="00170E97"/>
    <w:rsid w:val="00171648"/>
    <w:rsid w:val="00175541"/>
    <w:rsid w:val="0018602B"/>
    <w:rsid w:val="00186FC3"/>
    <w:rsid w:val="001A0B8F"/>
    <w:rsid w:val="001C14F6"/>
    <w:rsid w:val="001C77A0"/>
    <w:rsid w:val="001D3E27"/>
    <w:rsid w:val="001E2E46"/>
    <w:rsid w:val="001E64C9"/>
    <w:rsid w:val="001F756D"/>
    <w:rsid w:val="002004C3"/>
    <w:rsid w:val="0020429E"/>
    <w:rsid w:val="0020714E"/>
    <w:rsid w:val="00222CFC"/>
    <w:rsid w:val="00225FF2"/>
    <w:rsid w:val="00234B45"/>
    <w:rsid w:val="002368AC"/>
    <w:rsid w:val="00241170"/>
    <w:rsid w:val="002504CD"/>
    <w:rsid w:val="002520E5"/>
    <w:rsid w:val="00256FD1"/>
    <w:rsid w:val="0026164E"/>
    <w:rsid w:val="00262D72"/>
    <w:rsid w:val="00275076"/>
    <w:rsid w:val="0028421C"/>
    <w:rsid w:val="002844B7"/>
    <w:rsid w:val="002936B6"/>
    <w:rsid w:val="00297527"/>
    <w:rsid w:val="002A3272"/>
    <w:rsid w:val="002A69AB"/>
    <w:rsid w:val="002B2BAF"/>
    <w:rsid w:val="002C75FD"/>
    <w:rsid w:val="002D1ADC"/>
    <w:rsid w:val="002D1E0C"/>
    <w:rsid w:val="002D20DA"/>
    <w:rsid w:val="002D418B"/>
    <w:rsid w:val="002E650C"/>
    <w:rsid w:val="00317293"/>
    <w:rsid w:val="003203AF"/>
    <w:rsid w:val="003210FF"/>
    <w:rsid w:val="003245FD"/>
    <w:rsid w:val="0032690D"/>
    <w:rsid w:val="003765F0"/>
    <w:rsid w:val="00377B3B"/>
    <w:rsid w:val="0038125B"/>
    <w:rsid w:val="00381D8B"/>
    <w:rsid w:val="00385B66"/>
    <w:rsid w:val="003A510C"/>
    <w:rsid w:val="003B50B2"/>
    <w:rsid w:val="003C1523"/>
    <w:rsid w:val="003C3527"/>
    <w:rsid w:val="003C57D7"/>
    <w:rsid w:val="003C5BE2"/>
    <w:rsid w:val="003E3C95"/>
    <w:rsid w:val="003F2BCD"/>
    <w:rsid w:val="003F4FE4"/>
    <w:rsid w:val="00400279"/>
    <w:rsid w:val="0040526D"/>
    <w:rsid w:val="004135D8"/>
    <w:rsid w:val="00421826"/>
    <w:rsid w:val="00435EFE"/>
    <w:rsid w:val="004365C5"/>
    <w:rsid w:val="004425EF"/>
    <w:rsid w:val="00450A8B"/>
    <w:rsid w:val="00455C78"/>
    <w:rsid w:val="00466D1C"/>
    <w:rsid w:val="00481AB5"/>
    <w:rsid w:val="0048263D"/>
    <w:rsid w:val="00497463"/>
    <w:rsid w:val="004B15FB"/>
    <w:rsid w:val="004B4858"/>
    <w:rsid w:val="004B63E6"/>
    <w:rsid w:val="004C2CE1"/>
    <w:rsid w:val="004E23AE"/>
    <w:rsid w:val="004E4BCE"/>
    <w:rsid w:val="004E69A3"/>
    <w:rsid w:val="0050223A"/>
    <w:rsid w:val="00505582"/>
    <w:rsid w:val="0051128D"/>
    <w:rsid w:val="00526311"/>
    <w:rsid w:val="0054023D"/>
    <w:rsid w:val="005952F6"/>
    <w:rsid w:val="00597EB3"/>
    <w:rsid w:val="005A21CF"/>
    <w:rsid w:val="005A41FC"/>
    <w:rsid w:val="005A54AC"/>
    <w:rsid w:val="005B5193"/>
    <w:rsid w:val="005C3281"/>
    <w:rsid w:val="005C4BA3"/>
    <w:rsid w:val="005C774C"/>
    <w:rsid w:val="005D48D3"/>
    <w:rsid w:val="005D4DDD"/>
    <w:rsid w:val="005E7117"/>
    <w:rsid w:val="005F4BB8"/>
    <w:rsid w:val="0060782B"/>
    <w:rsid w:val="00612564"/>
    <w:rsid w:val="00623616"/>
    <w:rsid w:val="0062638D"/>
    <w:rsid w:val="00627389"/>
    <w:rsid w:val="0064053A"/>
    <w:rsid w:val="00650388"/>
    <w:rsid w:val="0065553E"/>
    <w:rsid w:val="00662D83"/>
    <w:rsid w:val="00664271"/>
    <w:rsid w:val="00664ACD"/>
    <w:rsid w:val="00677359"/>
    <w:rsid w:val="00680AE6"/>
    <w:rsid w:val="00680C2C"/>
    <w:rsid w:val="00684B40"/>
    <w:rsid w:val="00693FEE"/>
    <w:rsid w:val="00695A2E"/>
    <w:rsid w:val="006B44A9"/>
    <w:rsid w:val="006E04FE"/>
    <w:rsid w:val="006F475A"/>
    <w:rsid w:val="00700D85"/>
    <w:rsid w:val="00706703"/>
    <w:rsid w:val="00727AE8"/>
    <w:rsid w:val="00736B20"/>
    <w:rsid w:val="00742F0A"/>
    <w:rsid w:val="00743AD6"/>
    <w:rsid w:val="007865AC"/>
    <w:rsid w:val="00794B59"/>
    <w:rsid w:val="007A29F8"/>
    <w:rsid w:val="007A531D"/>
    <w:rsid w:val="007A66C0"/>
    <w:rsid w:val="007B1E6F"/>
    <w:rsid w:val="007B5689"/>
    <w:rsid w:val="007C1E47"/>
    <w:rsid w:val="007D6434"/>
    <w:rsid w:val="007F4C19"/>
    <w:rsid w:val="008068C9"/>
    <w:rsid w:val="00807383"/>
    <w:rsid w:val="00822F4B"/>
    <w:rsid w:val="00823AA7"/>
    <w:rsid w:val="00823DAF"/>
    <w:rsid w:val="00826565"/>
    <w:rsid w:val="00831440"/>
    <w:rsid w:val="008314C8"/>
    <w:rsid w:val="00833B51"/>
    <w:rsid w:val="0085289C"/>
    <w:rsid w:val="00855496"/>
    <w:rsid w:val="00856E2E"/>
    <w:rsid w:val="00862DB9"/>
    <w:rsid w:val="00874C65"/>
    <w:rsid w:val="00881D13"/>
    <w:rsid w:val="00884F4E"/>
    <w:rsid w:val="008D5DE0"/>
    <w:rsid w:val="008E7AF9"/>
    <w:rsid w:val="008F18E5"/>
    <w:rsid w:val="008F55BF"/>
    <w:rsid w:val="00917521"/>
    <w:rsid w:val="00930BE8"/>
    <w:rsid w:val="0093780A"/>
    <w:rsid w:val="009426E1"/>
    <w:rsid w:val="00942B59"/>
    <w:rsid w:val="00946C22"/>
    <w:rsid w:val="009528F7"/>
    <w:rsid w:val="00952C71"/>
    <w:rsid w:val="00955E1A"/>
    <w:rsid w:val="009571C2"/>
    <w:rsid w:val="009614EA"/>
    <w:rsid w:val="00970868"/>
    <w:rsid w:val="00972B5F"/>
    <w:rsid w:val="00981F85"/>
    <w:rsid w:val="00985553"/>
    <w:rsid w:val="00985C29"/>
    <w:rsid w:val="00986AB3"/>
    <w:rsid w:val="009A5AA1"/>
    <w:rsid w:val="009A69EE"/>
    <w:rsid w:val="009B084C"/>
    <w:rsid w:val="009B1CF8"/>
    <w:rsid w:val="009D60FB"/>
    <w:rsid w:val="009D7352"/>
    <w:rsid w:val="009D777B"/>
    <w:rsid w:val="009E6998"/>
    <w:rsid w:val="009F34E4"/>
    <w:rsid w:val="009F6510"/>
    <w:rsid w:val="00A07E01"/>
    <w:rsid w:val="00A102E4"/>
    <w:rsid w:val="00A1265C"/>
    <w:rsid w:val="00A139F6"/>
    <w:rsid w:val="00A2277C"/>
    <w:rsid w:val="00A23A14"/>
    <w:rsid w:val="00A24777"/>
    <w:rsid w:val="00A35AA0"/>
    <w:rsid w:val="00A43933"/>
    <w:rsid w:val="00A529BA"/>
    <w:rsid w:val="00A52B4E"/>
    <w:rsid w:val="00A94FC5"/>
    <w:rsid w:val="00AA1258"/>
    <w:rsid w:val="00AA2FB8"/>
    <w:rsid w:val="00AB243F"/>
    <w:rsid w:val="00AC0C13"/>
    <w:rsid w:val="00AC1C39"/>
    <w:rsid w:val="00AD0E7F"/>
    <w:rsid w:val="00AD4678"/>
    <w:rsid w:val="00AD55EA"/>
    <w:rsid w:val="00AE23F0"/>
    <w:rsid w:val="00AE2ABC"/>
    <w:rsid w:val="00AF37F8"/>
    <w:rsid w:val="00AF77BB"/>
    <w:rsid w:val="00B14D58"/>
    <w:rsid w:val="00B2258E"/>
    <w:rsid w:val="00B23B76"/>
    <w:rsid w:val="00B249C9"/>
    <w:rsid w:val="00B338C7"/>
    <w:rsid w:val="00B33C9D"/>
    <w:rsid w:val="00B3632A"/>
    <w:rsid w:val="00B43724"/>
    <w:rsid w:val="00B55AFC"/>
    <w:rsid w:val="00B8025A"/>
    <w:rsid w:val="00BA0787"/>
    <w:rsid w:val="00BA22E2"/>
    <w:rsid w:val="00BA45AF"/>
    <w:rsid w:val="00BB3214"/>
    <w:rsid w:val="00BB45C4"/>
    <w:rsid w:val="00BC2DE6"/>
    <w:rsid w:val="00BC4982"/>
    <w:rsid w:val="00BC7CC0"/>
    <w:rsid w:val="00BE2DC8"/>
    <w:rsid w:val="00BE3DCA"/>
    <w:rsid w:val="00BE48F4"/>
    <w:rsid w:val="00BF3DAF"/>
    <w:rsid w:val="00C01760"/>
    <w:rsid w:val="00C01841"/>
    <w:rsid w:val="00C04330"/>
    <w:rsid w:val="00C07119"/>
    <w:rsid w:val="00C205F7"/>
    <w:rsid w:val="00C22885"/>
    <w:rsid w:val="00C26A7B"/>
    <w:rsid w:val="00C353D4"/>
    <w:rsid w:val="00C35FD8"/>
    <w:rsid w:val="00C4179A"/>
    <w:rsid w:val="00C4655B"/>
    <w:rsid w:val="00C51D0D"/>
    <w:rsid w:val="00C52951"/>
    <w:rsid w:val="00C74D71"/>
    <w:rsid w:val="00C81556"/>
    <w:rsid w:val="00C83F68"/>
    <w:rsid w:val="00C86A06"/>
    <w:rsid w:val="00C93607"/>
    <w:rsid w:val="00CA690E"/>
    <w:rsid w:val="00CC6A83"/>
    <w:rsid w:val="00CD42A9"/>
    <w:rsid w:val="00CE3698"/>
    <w:rsid w:val="00CE7DFD"/>
    <w:rsid w:val="00CF18C7"/>
    <w:rsid w:val="00CF7B67"/>
    <w:rsid w:val="00D005C2"/>
    <w:rsid w:val="00D01212"/>
    <w:rsid w:val="00D07653"/>
    <w:rsid w:val="00D104AE"/>
    <w:rsid w:val="00D16AF6"/>
    <w:rsid w:val="00D17335"/>
    <w:rsid w:val="00D23AF3"/>
    <w:rsid w:val="00D25C6E"/>
    <w:rsid w:val="00D36C9A"/>
    <w:rsid w:val="00D45CE8"/>
    <w:rsid w:val="00D51D39"/>
    <w:rsid w:val="00D71D8F"/>
    <w:rsid w:val="00D71EC1"/>
    <w:rsid w:val="00D72F8F"/>
    <w:rsid w:val="00D73B7E"/>
    <w:rsid w:val="00D75207"/>
    <w:rsid w:val="00D80545"/>
    <w:rsid w:val="00D84549"/>
    <w:rsid w:val="00D87A81"/>
    <w:rsid w:val="00DA1918"/>
    <w:rsid w:val="00DC36E0"/>
    <w:rsid w:val="00DD28EB"/>
    <w:rsid w:val="00DE3929"/>
    <w:rsid w:val="00E13B76"/>
    <w:rsid w:val="00E223E8"/>
    <w:rsid w:val="00E25BF6"/>
    <w:rsid w:val="00E31F85"/>
    <w:rsid w:val="00E345FF"/>
    <w:rsid w:val="00E3591A"/>
    <w:rsid w:val="00E406AD"/>
    <w:rsid w:val="00E44D5D"/>
    <w:rsid w:val="00E45E5B"/>
    <w:rsid w:val="00E64717"/>
    <w:rsid w:val="00E66956"/>
    <w:rsid w:val="00E66E6C"/>
    <w:rsid w:val="00E66FBC"/>
    <w:rsid w:val="00E82E05"/>
    <w:rsid w:val="00E84AE6"/>
    <w:rsid w:val="00E97729"/>
    <w:rsid w:val="00EA1FF0"/>
    <w:rsid w:val="00EA365E"/>
    <w:rsid w:val="00EB051D"/>
    <w:rsid w:val="00ED07EA"/>
    <w:rsid w:val="00ED1FCF"/>
    <w:rsid w:val="00ED5B70"/>
    <w:rsid w:val="00ED5C3A"/>
    <w:rsid w:val="00EE28BB"/>
    <w:rsid w:val="00EE3708"/>
    <w:rsid w:val="00F028F3"/>
    <w:rsid w:val="00F36562"/>
    <w:rsid w:val="00F36D47"/>
    <w:rsid w:val="00F40B4A"/>
    <w:rsid w:val="00F429F2"/>
    <w:rsid w:val="00F47DB6"/>
    <w:rsid w:val="00F511F4"/>
    <w:rsid w:val="00F566C3"/>
    <w:rsid w:val="00F92BAC"/>
    <w:rsid w:val="00FA7F42"/>
    <w:rsid w:val="00FB46D6"/>
    <w:rsid w:val="00FB74D5"/>
    <w:rsid w:val="00FC2E92"/>
    <w:rsid w:val="00FD2342"/>
    <w:rsid w:val="00FD2975"/>
    <w:rsid w:val="00FD6EC1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77242-243C-499B-BF8E-3A04C876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55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3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CE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CE1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C2C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0B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FB74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F6510"/>
    <w:rPr>
      <w:b/>
      <w:bCs/>
    </w:rPr>
  </w:style>
  <w:style w:type="character" w:customStyle="1" w:styleId="CitaoChar">
    <w:name w:val="Citação Char"/>
    <w:link w:val="Citao"/>
    <w:uiPriority w:val="29"/>
    <w:qFormat/>
    <w:rsid w:val="009B1CF8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9B1CF8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Cs w:val="24"/>
    </w:rPr>
  </w:style>
  <w:style w:type="character" w:customStyle="1" w:styleId="CitaoChar1">
    <w:name w:val="Citação Char1"/>
    <w:basedOn w:val="Fontepargpadro"/>
    <w:uiPriority w:val="29"/>
    <w:rsid w:val="009B1CF8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3F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vel01Char">
    <w:name w:val="Nivel 01 Char"/>
    <w:basedOn w:val="Fontepargpadro"/>
    <w:link w:val="Nivel01"/>
    <w:qFormat/>
    <w:rsid w:val="00693FEE"/>
    <w:rPr>
      <w:rFonts w:ascii="Ecofont_Spranq_eco_Sans" w:eastAsiaTheme="majorEastAsia" w:hAnsi="Ecofont_Spranq_eco_Sans" w:cstheme="majorBidi"/>
      <w:b/>
      <w:bCs/>
      <w:color w:val="000000"/>
      <w:spacing w:val="5"/>
      <w:kern w:val="2"/>
      <w:sz w:val="52"/>
      <w:szCs w:val="52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693FEE"/>
    <w:pPr>
      <w:keepNext/>
      <w:keepLines/>
      <w:widowControl/>
      <w:tabs>
        <w:tab w:val="left" w:pos="567"/>
      </w:tabs>
      <w:autoSpaceDE/>
      <w:autoSpaceDN/>
      <w:spacing w:before="240"/>
      <w:ind w:left="0"/>
      <w:jc w:val="both"/>
    </w:pPr>
    <w:rPr>
      <w:rFonts w:ascii="Ecofont_Spranq_eco_Sans" w:eastAsiaTheme="majorEastAsia" w:hAnsi="Ecofont_Spranq_eco_Sans" w:cstheme="majorBidi"/>
      <w:color w:val="000000"/>
      <w:spacing w:val="5"/>
      <w:kern w:val="2"/>
      <w:sz w:val="52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Mpv/mpv92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979-202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1784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</vt:lpstr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</dc:title>
  <dc:creator>ALEXSANDRO</dc:creator>
  <cp:lastModifiedBy>marcio</cp:lastModifiedBy>
  <cp:revision>19</cp:revision>
  <cp:lastPrinted>2020-05-03T22:48:00Z</cp:lastPrinted>
  <dcterms:created xsi:type="dcterms:W3CDTF">2020-06-30T14:06:00Z</dcterms:created>
  <dcterms:modified xsi:type="dcterms:W3CDTF">2020-06-30T20:06:00Z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2018-10-31T00:00:00Z</vt:filetime>
  </property>
</Properties>
</file>